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DF876" w14:textId="77777777" w:rsidR="00A001B0" w:rsidRPr="000E7099" w:rsidRDefault="00726A26" w:rsidP="00A001B0">
      <w:pPr>
        <w:rPr>
          <w:rFonts w:asciiTheme="minorHAnsi" w:hAnsiTheme="minorHAnsi"/>
          <w:b/>
          <w:highlight w:val="yellow"/>
        </w:rPr>
      </w:pPr>
      <w:bookmarkStart w:id="0" w:name="_GoBack"/>
      <w:bookmarkEnd w:id="0"/>
      <w:r w:rsidRPr="000E7099">
        <w:rPr>
          <w:rFonts w:asciiTheme="minorHAnsi" w:hAnsiTheme="minorHAnsi"/>
          <w:noProof/>
        </w:rPr>
        <mc:AlternateContent>
          <mc:Choice Requires="wps">
            <w:drawing>
              <wp:anchor distT="0" distB="0" distL="114300" distR="114300" simplePos="0" relativeHeight="251659264" behindDoc="1" locked="0" layoutInCell="1" allowOverlap="1" wp14:anchorId="5BF9C004" wp14:editId="174841E8">
                <wp:simplePos x="0" y="0"/>
                <wp:positionH relativeFrom="column">
                  <wp:posOffset>3276600</wp:posOffset>
                </wp:positionH>
                <wp:positionV relativeFrom="paragraph">
                  <wp:posOffset>0</wp:posOffset>
                </wp:positionV>
                <wp:extent cx="3038475" cy="110490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104900"/>
                        </a:xfrm>
                        <a:prstGeom prst="roundRect">
                          <a:avLst>
                            <a:gd name="adj" fmla="val 11009"/>
                          </a:avLst>
                        </a:prstGeom>
                        <a:noFill/>
                        <a:ln w="12700">
                          <a:solidFill>
                            <a:srgbClr val="969696"/>
                          </a:solidFill>
                          <a:round/>
                          <a:headEnd/>
                          <a:tailEnd/>
                        </a:ln>
                        <a:extLst>
                          <a:ext uri="{909E8E84-426E-40DD-AFC4-6F175D3DCCD1}">
                            <a14:hiddenFill xmlns:a14="http://schemas.microsoft.com/office/drawing/2010/main">
                              <a:solidFill>
                                <a:srgbClr val="33CCCC"/>
                              </a:solidFill>
                            </a14:hiddenFill>
                          </a:ext>
                        </a:extLst>
                      </wps:spPr>
                      <wps:txbx>
                        <w:txbxContent>
                          <w:p w14:paraId="6F4C4928" w14:textId="77777777" w:rsidR="00726A26" w:rsidRDefault="00A001B0" w:rsidP="00A001B0">
                            <w:pPr>
                              <w:rPr>
                                <w:rFonts w:ascii="Tahoma" w:hAnsi="Tahoma" w:cs="Tahoma"/>
                                <w:b/>
                              </w:rPr>
                            </w:pPr>
                            <w:r w:rsidRPr="00726A26">
                              <w:rPr>
                                <w:rFonts w:ascii="Tahoma" w:hAnsi="Tahoma" w:cs="Tahoma"/>
                                <w:b/>
                                <w:sz w:val="20"/>
                                <w:szCs w:val="20"/>
                              </w:rPr>
                              <w:t>Faculty of Medicine Offer Letter template</w:t>
                            </w:r>
                            <w:r>
                              <w:rPr>
                                <w:rFonts w:ascii="Tahoma" w:hAnsi="Tahoma" w:cs="Tahoma"/>
                                <w:b/>
                              </w:rPr>
                              <w:t xml:space="preserve"> </w:t>
                            </w:r>
                          </w:p>
                          <w:p w14:paraId="5C9F8681" w14:textId="77777777" w:rsidR="00726A26" w:rsidRDefault="00726A26" w:rsidP="00A001B0">
                            <w:pPr>
                              <w:rPr>
                                <w:rFonts w:ascii="Tahoma" w:hAnsi="Tahoma" w:cs="Tahoma"/>
                                <w:b/>
                              </w:rPr>
                            </w:pPr>
                          </w:p>
                          <w:p w14:paraId="6EF7F02E" w14:textId="77777777" w:rsidR="00A001B0" w:rsidRPr="00726A26" w:rsidRDefault="00A001B0" w:rsidP="00A001B0">
                            <w:pPr>
                              <w:rPr>
                                <w:rFonts w:ascii="Calibri" w:hAnsi="Calibri" w:cs="Arial"/>
                                <w:b/>
                                <w:color w:val="0070C0"/>
                                <w:highlight w:val="yellow"/>
                              </w:rPr>
                            </w:pPr>
                            <w:r w:rsidRPr="00726A26">
                              <w:rPr>
                                <w:rFonts w:ascii="Tahoma" w:hAnsi="Tahoma" w:cs="Tahoma"/>
                                <w:b/>
                                <w:color w:val="0070C0"/>
                              </w:rPr>
                              <w:t xml:space="preserve">Part-Time Faculty </w:t>
                            </w:r>
                          </w:p>
                          <w:p w14:paraId="38C61570" w14:textId="77777777" w:rsidR="00A001B0" w:rsidRDefault="00A001B0" w:rsidP="00A001B0">
                            <w:pPr>
                              <w:rPr>
                                <w:rFonts w:ascii="Calibri" w:hAnsi="Calibri" w:cs="Arial"/>
                                <w:b/>
                                <w:highlight w:val="yellow"/>
                              </w:rPr>
                            </w:pPr>
                          </w:p>
                          <w:p w14:paraId="223145ED" w14:textId="40E0290F" w:rsidR="00A001B0" w:rsidRPr="00726A26" w:rsidRDefault="00726A26" w:rsidP="002F4C32">
                            <w:pPr>
                              <w:ind w:left="720" w:firstLine="720"/>
                              <w:jc w:val="center"/>
                              <w:rPr>
                                <w:rFonts w:ascii="Calibri" w:hAnsi="Calibri" w:cs="Arial"/>
                                <w:b/>
                              </w:rPr>
                            </w:pPr>
                            <w:r>
                              <w:rPr>
                                <w:rFonts w:ascii="Calibri" w:hAnsi="Calibri" w:cs="Arial"/>
                                <w:b/>
                              </w:rPr>
                              <w:t xml:space="preserve">       </w:t>
                            </w:r>
                            <w:r w:rsidR="00A001B0" w:rsidRPr="00726A26">
                              <w:rPr>
                                <w:rFonts w:ascii="Calibri" w:hAnsi="Calibri" w:cs="Arial"/>
                                <w:b/>
                              </w:rPr>
                              <w:t xml:space="preserve">Updated </w:t>
                            </w:r>
                            <w:r w:rsidR="00FD59A3">
                              <w:rPr>
                                <w:rFonts w:ascii="Calibri" w:hAnsi="Calibri" w:cs="Arial"/>
                                <w:b/>
                              </w:rPr>
                              <w:t>May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F9C004" id="Rounded Rectangle 1" o:spid="_x0000_s1026" style="position:absolute;margin-left:258pt;margin-top:0;width:239.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" filled="f" fillcolor="#3cc" strokecolor="#969696" strokeweight="1pt">
                <v:textbox>
                  <w:txbxContent>
                    <w:p w14:paraId="6F4C4928" w14:textId="77777777" w:rsidR="00726A26" w:rsidRDefault="00A001B0" w:rsidP="00A001B0">
                      <w:pPr>
                        <w:rPr>
                          <w:rFonts w:ascii="Tahoma" w:hAnsi="Tahoma" w:cs="Tahoma"/>
                          <w:b/>
                        </w:rPr>
                      </w:pPr>
                      <w:r w:rsidRPr="00726A26">
                        <w:rPr>
                          <w:rFonts w:ascii="Tahoma" w:hAnsi="Tahoma" w:cs="Tahoma"/>
                          <w:b/>
                          <w:sz w:val="20"/>
                          <w:szCs w:val="20"/>
                        </w:rPr>
                        <w:t>Faculty of Medicine Offer Letter template</w:t>
                      </w:r>
                      <w:r>
                        <w:rPr>
                          <w:rFonts w:ascii="Tahoma" w:hAnsi="Tahoma" w:cs="Tahoma"/>
                          <w:b/>
                        </w:rPr>
                        <w:t xml:space="preserve"> </w:t>
                      </w:r>
                    </w:p>
                    <w:p w14:paraId="5C9F8681" w14:textId="77777777" w:rsidR="00726A26" w:rsidRDefault="00726A26" w:rsidP="00A001B0">
                      <w:pPr>
                        <w:rPr>
                          <w:rFonts w:ascii="Tahoma" w:hAnsi="Tahoma" w:cs="Tahoma"/>
                          <w:b/>
                        </w:rPr>
                      </w:pPr>
                    </w:p>
                    <w:p w14:paraId="6EF7F02E" w14:textId="77777777" w:rsidR="00A001B0" w:rsidRPr="00726A26" w:rsidRDefault="00A001B0" w:rsidP="00A001B0">
                      <w:pPr>
                        <w:rPr>
                          <w:rFonts w:ascii="Calibri" w:hAnsi="Calibri" w:cs="Arial"/>
                          <w:b/>
                          <w:color w:val="0070C0"/>
                          <w:highlight w:val="yellow"/>
                        </w:rPr>
                      </w:pPr>
                      <w:r w:rsidRPr="00726A26">
                        <w:rPr>
                          <w:rFonts w:ascii="Tahoma" w:hAnsi="Tahoma" w:cs="Tahoma"/>
                          <w:b/>
                          <w:color w:val="0070C0"/>
                        </w:rPr>
                        <w:t xml:space="preserve">Part-Time Faculty </w:t>
                      </w:r>
                    </w:p>
                    <w:p w14:paraId="38C61570" w14:textId="77777777" w:rsidR="00A001B0" w:rsidRDefault="00A001B0" w:rsidP="00A001B0">
                      <w:pPr>
                        <w:rPr>
                          <w:rFonts w:ascii="Calibri" w:hAnsi="Calibri" w:cs="Arial"/>
                          <w:b/>
                          <w:highlight w:val="yellow"/>
                        </w:rPr>
                      </w:pPr>
                    </w:p>
                    <w:p w14:paraId="223145ED" w14:textId="40E0290F" w:rsidR="00A001B0" w:rsidRPr="00726A26" w:rsidRDefault="00726A26" w:rsidP="002F4C32">
                      <w:pPr>
                        <w:ind w:left="720" w:firstLine="720"/>
                        <w:jc w:val="center"/>
                        <w:rPr>
                          <w:rFonts w:ascii="Calibri" w:hAnsi="Calibri" w:cs="Arial"/>
                          <w:b/>
                        </w:rPr>
                      </w:pPr>
                      <w:r>
                        <w:rPr>
                          <w:rFonts w:ascii="Calibri" w:hAnsi="Calibri" w:cs="Arial"/>
                          <w:b/>
                        </w:rPr>
                        <w:t xml:space="preserve">       </w:t>
                      </w:r>
                      <w:r w:rsidR="00A001B0" w:rsidRPr="00726A26">
                        <w:rPr>
                          <w:rFonts w:ascii="Calibri" w:hAnsi="Calibri" w:cs="Arial"/>
                          <w:b/>
                        </w:rPr>
                        <w:t xml:space="preserve">Updated </w:t>
                      </w:r>
                      <w:r w:rsidR="00FD59A3">
                        <w:rPr>
                          <w:rFonts w:ascii="Calibri" w:hAnsi="Calibri" w:cs="Arial"/>
                          <w:b/>
                        </w:rPr>
                        <w:t>May 2020</w:t>
                      </w:r>
                    </w:p>
                  </w:txbxContent>
                </v:textbox>
              </v:roundrect>
            </w:pict>
          </mc:Fallback>
        </mc:AlternateContent>
      </w:r>
      <w:r w:rsidRPr="000E7099">
        <w:rPr>
          <w:rFonts w:asciiTheme="minorHAnsi" w:hAnsiTheme="minorHAnsi"/>
          <w:noProof/>
        </w:rPr>
        <w:drawing>
          <wp:anchor distT="0" distB="0" distL="114300" distR="114300" simplePos="0" relativeHeight="251660288" behindDoc="0" locked="0" layoutInCell="1" allowOverlap="1" wp14:anchorId="4A151CB3" wp14:editId="26FADA71">
            <wp:simplePos x="0" y="0"/>
            <wp:positionH relativeFrom="margin">
              <wp:align>left</wp:align>
            </wp:positionH>
            <wp:positionV relativeFrom="paragraph">
              <wp:posOffset>3175</wp:posOffset>
            </wp:positionV>
            <wp:extent cx="1418590" cy="873125"/>
            <wp:effectExtent l="0" t="0" r="0" b="3175"/>
            <wp:wrapNone/>
            <wp:docPr id="2" name="Picture 2" descr="F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90" cy="873125"/>
                    </a:xfrm>
                    <a:prstGeom prst="rect">
                      <a:avLst/>
                    </a:prstGeom>
                    <a:noFill/>
                  </pic:spPr>
                </pic:pic>
              </a:graphicData>
            </a:graphic>
            <wp14:sizeRelH relativeFrom="page">
              <wp14:pctWidth>0</wp14:pctWidth>
            </wp14:sizeRelH>
            <wp14:sizeRelV relativeFrom="page">
              <wp14:pctHeight>0</wp14:pctHeight>
            </wp14:sizeRelV>
          </wp:anchor>
        </w:drawing>
      </w:r>
    </w:p>
    <w:p w14:paraId="2691A4FB" w14:textId="77777777" w:rsidR="00A001B0" w:rsidRPr="000E7099" w:rsidRDefault="00A001B0" w:rsidP="00A001B0">
      <w:pPr>
        <w:jc w:val="center"/>
        <w:rPr>
          <w:rFonts w:asciiTheme="minorHAnsi" w:hAnsiTheme="minorHAnsi"/>
          <w:b/>
        </w:rPr>
      </w:pPr>
    </w:p>
    <w:p w14:paraId="3C72EA0E" w14:textId="77777777" w:rsidR="00A001B0" w:rsidRPr="000E7099" w:rsidRDefault="00A001B0" w:rsidP="00A001B0">
      <w:pPr>
        <w:pStyle w:val="Header"/>
        <w:tabs>
          <w:tab w:val="left" w:pos="1710"/>
        </w:tabs>
        <w:rPr>
          <w:rFonts w:asciiTheme="minorHAnsi" w:hAnsiTheme="minorHAnsi"/>
          <w:b/>
          <w:szCs w:val="24"/>
        </w:rPr>
      </w:pPr>
    </w:p>
    <w:p w14:paraId="1F89EFC2" w14:textId="77777777" w:rsidR="00A001B0" w:rsidRPr="000E7099" w:rsidRDefault="00A001B0" w:rsidP="00A001B0">
      <w:pPr>
        <w:pStyle w:val="Header"/>
        <w:rPr>
          <w:rFonts w:asciiTheme="minorHAnsi" w:hAnsiTheme="minorHAnsi"/>
          <w:szCs w:val="24"/>
        </w:rPr>
      </w:pPr>
    </w:p>
    <w:p w14:paraId="09BFA2B2" w14:textId="77777777" w:rsidR="00A001B0" w:rsidRPr="000E7099" w:rsidRDefault="00A001B0" w:rsidP="00A001B0">
      <w:pPr>
        <w:pStyle w:val="Header"/>
        <w:rPr>
          <w:rFonts w:asciiTheme="minorHAnsi" w:hAnsiTheme="minorHAnsi"/>
          <w:szCs w:val="24"/>
        </w:rPr>
      </w:pPr>
    </w:p>
    <w:p w14:paraId="17D14981" w14:textId="77777777" w:rsidR="00A001B0" w:rsidRPr="000E7099" w:rsidRDefault="00A001B0" w:rsidP="00A001B0">
      <w:pPr>
        <w:pStyle w:val="Header"/>
        <w:rPr>
          <w:rFonts w:asciiTheme="minorHAnsi" w:hAnsiTheme="minorHAnsi"/>
          <w:szCs w:val="24"/>
        </w:rPr>
      </w:pPr>
    </w:p>
    <w:p w14:paraId="52FD8E3D" w14:textId="77777777" w:rsidR="00726A26" w:rsidRDefault="00726A26" w:rsidP="00CF20FD">
      <w:pPr>
        <w:pStyle w:val="Heading1"/>
        <w:rPr>
          <w:rFonts w:asciiTheme="minorHAnsi" w:hAnsiTheme="minorHAnsi"/>
          <w:sz w:val="24"/>
          <w:szCs w:val="24"/>
        </w:rPr>
      </w:pPr>
      <w:r>
        <w:rPr>
          <w:rFonts w:asciiTheme="minorHAnsi" w:hAnsiTheme="minorHAnsi"/>
          <w:b w:val="0"/>
          <w:kern w:val="0"/>
          <w:sz w:val="24"/>
          <w:szCs w:val="24"/>
          <w:lang w:eastAsia="x-none"/>
        </w:rPr>
        <w:t>*This page is to be deleted prior to submission to Faculty Affairs</w:t>
      </w:r>
    </w:p>
    <w:p w14:paraId="644692B9" w14:textId="77777777" w:rsidR="00726A26" w:rsidRDefault="00726A26" w:rsidP="00726A26">
      <w:pPr>
        <w:pStyle w:val="Header"/>
        <w:tabs>
          <w:tab w:val="clear" w:pos="4320"/>
          <w:tab w:val="left" w:pos="1980"/>
        </w:tabs>
        <w:rPr>
          <w:rFonts w:asciiTheme="minorHAnsi" w:hAnsiTheme="minorHAnsi"/>
          <w:b/>
          <w:szCs w:val="24"/>
        </w:rPr>
      </w:pPr>
    </w:p>
    <w:p w14:paraId="0277B7E0" w14:textId="77777777" w:rsidR="00726A26" w:rsidRPr="000E7099" w:rsidRDefault="00726A26" w:rsidP="00726A26">
      <w:pPr>
        <w:pStyle w:val="Header"/>
        <w:tabs>
          <w:tab w:val="clear" w:pos="4320"/>
          <w:tab w:val="left" w:pos="1980"/>
        </w:tabs>
        <w:rPr>
          <w:rFonts w:asciiTheme="minorHAnsi" w:hAnsiTheme="minorHAnsi"/>
          <w:b/>
          <w:szCs w:val="24"/>
        </w:rPr>
      </w:pPr>
      <w:r>
        <w:rPr>
          <w:rFonts w:asciiTheme="minorHAnsi" w:hAnsiTheme="minorHAnsi"/>
          <w:b/>
          <w:szCs w:val="24"/>
        </w:rPr>
        <w:t>DEAN’S OFFICE</w:t>
      </w:r>
    </w:p>
    <w:p w14:paraId="45D5B8BC" w14:textId="77777777" w:rsidR="00726A26" w:rsidRPr="000E7099" w:rsidRDefault="00726A26" w:rsidP="00726A26">
      <w:pPr>
        <w:pStyle w:val="Header"/>
        <w:tabs>
          <w:tab w:val="left" w:pos="1980"/>
        </w:tabs>
        <w:rPr>
          <w:rFonts w:asciiTheme="minorHAnsi" w:hAnsiTheme="minorHAnsi"/>
          <w:b/>
          <w:szCs w:val="24"/>
        </w:rPr>
      </w:pPr>
      <w:r>
        <w:rPr>
          <w:rFonts w:asciiTheme="minorHAnsi" w:hAnsiTheme="minorHAnsi"/>
          <w:b/>
          <w:szCs w:val="24"/>
        </w:rPr>
        <w:t>FACULTY AFFAIRS</w:t>
      </w:r>
    </w:p>
    <w:p w14:paraId="331CCC28" w14:textId="77777777" w:rsidR="00CF20FD" w:rsidRPr="00CF20FD" w:rsidRDefault="00726A26" w:rsidP="00CF20FD">
      <w:pPr>
        <w:pStyle w:val="Heading1"/>
        <w:rPr>
          <w:rFonts w:asciiTheme="minorHAnsi" w:hAnsiTheme="minorHAnsi"/>
          <w:sz w:val="24"/>
          <w:szCs w:val="24"/>
        </w:rPr>
      </w:pPr>
      <w:r>
        <w:rPr>
          <w:rFonts w:asciiTheme="minorHAnsi" w:hAnsiTheme="minorHAnsi"/>
          <w:sz w:val="24"/>
          <w:szCs w:val="24"/>
        </w:rPr>
        <w:t>INSTRUCTIONS</w:t>
      </w:r>
    </w:p>
    <w:p w14:paraId="72D0EC6D" w14:textId="77777777" w:rsidR="00CF20FD" w:rsidRPr="00726A26" w:rsidRDefault="00CF20FD" w:rsidP="00A001B0">
      <w:pPr>
        <w:numPr>
          <w:ilvl w:val="0"/>
          <w:numId w:val="8"/>
        </w:numPr>
        <w:rPr>
          <w:rFonts w:asciiTheme="minorHAnsi" w:hAnsiTheme="minorHAnsi" w:cs="Arial"/>
        </w:rPr>
      </w:pPr>
      <w:r w:rsidRPr="00726A26">
        <w:rPr>
          <w:rFonts w:asciiTheme="minorHAnsi" w:hAnsiTheme="minorHAnsi" w:cs="Arial"/>
        </w:rPr>
        <w:t>Changes are highlighted in yellow</w:t>
      </w:r>
    </w:p>
    <w:p w14:paraId="540AFFE4" w14:textId="77777777" w:rsidR="00A001B0" w:rsidRPr="000E7099" w:rsidRDefault="00A001B0" w:rsidP="00A001B0">
      <w:pPr>
        <w:numPr>
          <w:ilvl w:val="0"/>
          <w:numId w:val="8"/>
        </w:numPr>
        <w:rPr>
          <w:rFonts w:asciiTheme="minorHAnsi" w:hAnsiTheme="minorHAnsi" w:cs="Arial"/>
        </w:rPr>
      </w:pPr>
      <w:r w:rsidRPr="000E7099">
        <w:rPr>
          <w:rFonts w:asciiTheme="minorHAnsi" w:hAnsiTheme="minorHAnsi" w:cs="Arial"/>
        </w:rPr>
        <w:t>This template should be used for the following faculty recruitments in the UBC Faculty of Medicine:</w:t>
      </w:r>
    </w:p>
    <w:p w14:paraId="4507B60E" w14:textId="77777777" w:rsidR="00A001B0" w:rsidRPr="000E7099" w:rsidRDefault="00A001B0" w:rsidP="00A001B0">
      <w:pPr>
        <w:numPr>
          <w:ilvl w:val="1"/>
          <w:numId w:val="8"/>
        </w:numPr>
        <w:rPr>
          <w:rFonts w:asciiTheme="minorHAnsi" w:hAnsiTheme="minorHAnsi" w:cs="Arial"/>
        </w:rPr>
      </w:pPr>
      <w:r w:rsidRPr="000E7099">
        <w:rPr>
          <w:rFonts w:asciiTheme="minorHAnsi" w:hAnsiTheme="minorHAnsi" w:cs="Arial"/>
        </w:rPr>
        <w:t>Part-Time Assistant Professor, Associate Professor, or Professor</w:t>
      </w:r>
    </w:p>
    <w:p w14:paraId="53E003F6" w14:textId="0B1724B7" w:rsidR="00A001B0" w:rsidRPr="000E7099" w:rsidRDefault="00A001B0" w:rsidP="00A001B0">
      <w:pPr>
        <w:numPr>
          <w:ilvl w:val="1"/>
          <w:numId w:val="8"/>
        </w:numPr>
        <w:rPr>
          <w:rFonts w:asciiTheme="minorHAnsi" w:hAnsiTheme="minorHAnsi" w:cs="Arial"/>
        </w:rPr>
      </w:pPr>
      <w:r w:rsidRPr="000E7099">
        <w:rPr>
          <w:rFonts w:asciiTheme="minorHAnsi" w:hAnsiTheme="minorHAnsi" w:cs="Arial"/>
        </w:rPr>
        <w:t xml:space="preserve">Part-Time </w:t>
      </w:r>
      <w:r w:rsidR="00FC0475">
        <w:rPr>
          <w:rFonts w:asciiTheme="minorHAnsi" w:hAnsiTheme="minorHAnsi" w:cs="Arial"/>
        </w:rPr>
        <w:t>Assistant Professor of Teaching</w:t>
      </w:r>
    </w:p>
    <w:p w14:paraId="5404DC24" w14:textId="77777777" w:rsidR="00726A26" w:rsidRDefault="00A001B0" w:rsidP="00726A26">
      <w:pPr>
        <w:numPr>
          <w:ilvl w:val="1"/>
          <w:numId w:val="8"/>
        </w:numPr>
        <w:rPr>
          <w:rFonts w:asciiTheme="minorHAnsi" w:hAnsiTheme="minorHAnsi" w:cs="Arial"/>
        </w:rPr>
      </w:pPr>
      <w:r w:rsidRPr="000E7099">
        <w:rPr>
          <w:rFonts w:asciiTheme="minorHAnsi" w:hAnsiTheme="minorHAnsi" w:cs="Arial"/>
        </w:rPr>
        <w:t xml:space="preserve">For Full Time, without review faculty appointments, please visit the </w:t>
      </w:r>
      <w:hyperlink r:id="rId9" w:history="1">
        <w:r w:rsidRPr="000E7099">
          <w:rPr>
            <w:rStyle w:val="Hyperlink"/>
            <w:rFonts w:asciiTheme="minorHAnsi" w:hAnsiTheme="minorHAnsi" w:cs="Arial"/>
          </w:rPr>
          <w:t>FOM Recruitment website</w:t>
        </w:r>
      </w:hyperlink>
      <w:r w:rsidRPr="000E7099">
        <w:rPr>
          <w:rFonts w:asciiTheme="minorHAnsi" w:hAnsiTheme="minorHAnsi" w:cs="Arial"/>
        </w:rPr>
        <w:t xml:space="preserve"> for the appropriate template.</w:t>
      </w:r>
    </w:p>
    <w:p w14:paraId="597E40DF" w14:textId="77777777" w:rsidR="00425C4C" w:rsidRDefault="00A001B0" w:rsidP="00425C4C">
      <w:pPr>
        <w:numPr>
          <w:ilvl w:val="1"/>
          <w:numId w:val="8"/>
        </w:numPr>
        <w:rPr>
          <w:rFonts w:asciiTheme="minorHAnsi" w:hAnsiTheme="minorHAnsi" w:cs="Arial"/>
        </w:rPr>
      </w:pPr>
      <w:r w:rsidRPr="00726A26">
        <w:rPr>
          <w:rFonts w:asciiTheme="minorHAnsi" w:hAnsiTheme="minorHAnsi" w:cs="Arial"/>
        </w:rPr>
        <w:t xml:space="preserve">For tenure/grant tenure and partner track faculty appointments, please visit the </w:t>
      </w:r>
      <w:hyperlink r:id="rId10" w:history="1">
        <w:r w:rsidRPr="00726A26">
          <w:rPr>
            <w:rStyle w:val="Hyperlink"/>
            <w:rFonts w:asciiTheme="minorHAnsi" w:hAnsiTheme="minorHAnsi" w:cs="Arial"/>
          </w:rPr>
          <w:t>FOM Recruitment website</w:t>
        </w:r>
      </w:hyperlink>
      <w:r w:rsidR="00726A26" w:rsidRPr="00726A26">
        <w:rPr>
          <w:rFonts w:asciiTheme="minorHAnsi" w:hAnsiTheme="minorHAnsi" w:cs="Arial"/>
        </w:rPr>
        <w:t xml:space="preserve"> for the appropriate template.</w:t>
      </w:r>
      <w:r w:rsidR="00726A26">
        <w:rPr>
          <w:rFonts w:asciiTheme="minorHAnsi" w:hAnsiTheme="minorHAnsi" w:cs="Arial"/>
        </w:rPr>
        <w:t xml:space="preserve"> </w:t>
      </w:r>
    </w:p>
    <w:p w14:paraId="5B8B8526" w14:textId="77777777" w:rsidR="00D30065" w:rsidRDefault="00A001B0" w:rsidP="00D30065">
      <w:pPr>
        <w:numPr>
          <w:ilvl w:val="0"/>
          <w:numId w:val="8"/>
        </w:numPr>
        <w:rPr>
          <w:rFonts w:asciiTheme="minorHAnsi" w:hAnsiTheme="minorHAnsi" w:cs="Arial"/>
        </w:rPr>
      </w:pPr>
      <w:r w:rsidRPr="00425C4C">
        <w:rPr>
          <w:rFonts w:asciiTheme="minorHAnsi" w:hAnsiTheme="minorHAnsi" w:cs="Arial"/>
        </w:rPr>
        <w:t xml:space="preserve">Use the following file naming convention for version control/ tracking:  </w:t>
      </w:r>
    </w:p>
    <w:p w14:paraId="127FF05A" w14:textId="77777777" w:rsidR="00D30065" w:rsidRDefault="00726A26" w:rsidP="00D30065">
      <w:pPr>
        <w:numPr>
          <w:ilvl w:val="1"/>
          <w:numId w:val="8"/>
        </w:numPr>
        <w:rPr>
          <w:rFonts w:asciiTheme="minorHAnsi" w:hAnsiTheme="minorHAnsi" w:cs="Arial"/>
        </w:rPr>
      </w:pPr>
      <w:r w:rsidRPr="00D30065">
        <w:rPr>
          <w:rFonts w:asciiTheme="minorHAnsi" w:hAnsiTheme="minorHAnsi" w:cs="Arial"/>
        </w:rPr>
        <w:t>LastName FirstInitial –(</w:t>
      </w:r>
      <w:r w:rsidR="00A001B0" w:rsidRPr="00D30065">
        <w:rPr>
          <w:rFonts w:asciiTheme="minorHAnsi" w:hAnsiTheme="minorHAnsi" w:cs="Arial"/>
        </w:rPr>
        <w:t>4 Ltr Dept code</w:t>
      </w:r>
      <w:r w:rsidRPr="00D30065">
        <w:rPr>
          <w:rFonts w:asciiTheme="minorHAnsi" w:hAnsiTheme="minorHAnsi" w:cs="Arial"/>
        </w:rPr>
        <w:t>)</w:t>
      </w:r>
      <w:r w:rsidR="00A001B0" w:rsidRPr="00D30065">
        <w:rPr>
          <w:rFonts w:asciiTheme="minorHAnsi" w:hAnsiTheme="minorHAnsi" w:cs="Arial"/>
        </w:rPr>
        <w:t xml:space="preserve"> – Ofr Ltr – RANK TERM -Draft  # (or Final) – Mon Day YEAR</w:t>
      </w:r>
    </w:p>
    <w:p w14:paraId="5134759A" w14:textId="77777777" w:rsidR="00D30065" w:rsidRDefault="00D30065" w:rsidP="00D30065">
      <w:pPr>
        <w:numPr>
          <w:ilvl w:val="1"/>
          <w:numId w:val="8"/>
        </w:numPr>
        <w:rPr>
          <w:rFonts w:asciiTheme="minorHAnsi" w:hAnsiTheme="minorHAnsi" w:cs="Arial"/>
        </w:rPr>
      </w:pPr>
      <w:r>
        <w:rPr>
          <w:rFonts w:asciiTheme="minorHAnsi" w:hAnsiTheme="minorHAnsi" w:cs="Arial"/>
        </w:rPr>
        <w:t xml:space="preserve">Ex. </w:t>
      </w:r>
      <w:r w:rsidR="00A001B0" w:rsidRPr="00D30065">
        <w:rPr>
          <w:rFonts w:asciiTheme="minorHAnsi" w:hAnsiTheme="minorHAnsi" w:cs="Arial"/>
        </w:rPr>
        <w:t>Smith R – SURG – Ofr Ltr – Assoc</w:t>
      </w:r>
      <w:r w:rsidR="000F1188" w:rsidRPr="00D30065">
        <w:rPr>
          <w:rFonts w:asciiTheme="minorHAnsi" w:hAnsiTheme="minorHAnsi" w:cs="Arial"/>
        </w:rPr>
        <w:t xml:space="preserve"> Prof GTT - Draft 1 – Jan 1 2013</w:t>
      </w:r>
      <w:r w:rsidR="00425C4C" w:rsidRPr="00D30065">
        <w:rPr>
          <w:rFonts w:asciiTheme="minorHAnsi" w:hAnsiTheme="minorHAnsi" w:cs="Arial"/>
        </w:rPr>
        <w:t>.</w:t>
      </w:r>
      <w:r w:rsidRPr="00D30065">
        <w:rPr>
          <w:rFonts w:asciiTheme="minorHAnsi" w:hAnsiTheme="minorHAnsi" w:cs="Arial"/>
        </w:rPr>
        <w:t xml:space="preserve"> </w:t>
      </w:r>
      <w:r w:rsidR="00A001B0" w:rsidRPr="00D30065">
        <w:rPr>
          <w:rFonts w:asciiTheme="minorHAnsi" w:hAnsiTheme="minorHAnsi" w:cs="Arial"/>
        </w:rPr>
        <w:t>Ensure that formatting (i.e., headings, subheadings, font usage) and abbreviation usage are consistent throughout</w:t>
      </w:r>
    </w:p>
    <w:p w14:paraId="649064AB" w14:textId="77777777" w:rsidR="00D30065" w:rsidRPr="00D30065" w:rsidRDefault="00A001B0" w:rsidP="00D30065">
      <w:pPr>
        <w:numPr>
          <w:ilvl w:val="0"/>
          <w:numId w:val="8"/>
        </w:numPr>
        <w:rPr>
          <w:rFonts w:asciiTheme="minorHAnsi" w:hAnsiTheme="minorHAnsi" w:cs="Arial"/>
        </w:rPr>
      </w:pPr>
      <w:r w:rsidRPr="00D30065">
        <w:rPr>
          <w:rFonts w:asciiTheme="minorHAnsi" w:hAnsiTheme="minorHAnsi" w:cs="Arial"/>
        </w:rPr>
        <w:t>Ensure that formatting (i.e., headings, subheadings, font usage) and abbreviation usage are consistent throughout</w:t>
      </w:r>
    </w:p>
    <w:p w14:paraId="1272D827" w14:textId="77777777" w:rsidR="00D30065" w:rsidRDefault="00A001B0" w:rsidP="00D30065">
      <w:pPr>
        <w:numPr>
          <w:ilvl w:val="0"/>
          <w:numId w:val="8"/>
        </w:numPr>
        <w:rPr>
          <w:rFonts w:asciiTheme="minorHAnsi" w:hAnsiTheme="minorHAnsi" w:cs="Arial"/>
        </w:rPr>
      </w:pPr>
      <w:r w:rsidRPr="00D30065">
        <w:rPr>
          <w:rFonts w:asciiTheme="minorHAnsi" w:hAnsiTheme="minorHAnsi" w:cs="Arial"/>
        </w:rPr>
        <w:t>Include appropriate / full titles and credentials for those listed as signatories.</w:t>
      </w:r>
    </w:p>
    <w:p w14:paraId="5ADB1673" w14:textId="77777777" w:rsidR="00A001B0" w:rsidRDefault="00A001B0" w:rsidP="00D30065">
      <w:pPr>
        <w:numPr>
          <w:ilvl w:val="0"/>
          <w:numId w:val="8"/>
        </w:numPr>
        <w:rPr>
          <w:rFonts w:asciiTheme="minorHAnsi" w:hAnsiTheme="minorHAnsi" w:cs="Arial"/>
        </w:rPr>
      </w:pPr>
      <w:r w:rsidRPr="00D30065">
        <w:rPr>
          <w:rFonts w:asciiTheme="minorHAnsi" w:hAnsiTheme="minorHAnsi" w:cs="Arial"/>
        </w:rPr>
        <w:t>Spell check.</w:t>
      </w:r>
    </w:p>
    <w:p w14:paraId="21F92228" w14:textId="77777777" w:rsidR="00B52EB4" w:rsidRPr="00D30065" w:rsidRDefault="00B52EB4" w:rsidP="00D30065">
      <w:pPr>
        <w:numPr>
          <w:ilvl w:val="0"/>
          <w:numId w:val="8"/>
        </w:numPr>
        <w:rPr>
          <w:rFonts w:asciiTheme="minorHAnsi" w:hAnsiTheme="minorHAnsi" w:cs="Arial"/>
        </w:rPr>
      </w:pPr>
      <w:r w:rsidRPr="00B52EB4">
        <w:rPr>
          <w:rFonts w:asciiTheme="minorHAnsi" w:hAnsiTheme="minorHAnsi" w:cs="Arial"/>
          <w:b/>
        </w:rPr>
        <w:t>Once reviewed by the Department</w:t>
      </w:r>
      <w:r w:rsidRPr="00B52EB4">
        <w:rPr>
          <w:rFonts w:asciiTheme="minorHAnsi" w:hAnsiTheme="minorHAnsi" w:cs="Arial"/>
        </w:rPr>
        <w:t>, please send the draft to the Dean’s Office, Faculty HR.  The Assistant Manager will review the draft offer letter and make any necessary revisions. The Assistant Manager will then send the finalized version of the offer letter back to the Department for signatures</w:t>
      </w:r>
      <w:r>
        <w:rPr>
          <w:rFonts w:asciiTheme="minorHAnsi" w:hAnsiTheme="minorHAnsi" w:cs="Arial"/>
        </w:rPr>
        <w:t>.</w:t>
      </w:r>
    </w:p>
    <w:p w14:paraId="6DA00CFB" w14:textId="77777777" w:rsidR="00A001B0" w:rsidRPr="000E7099" w:rsidRDefault="00A001B0" w:rsidP="00A001B0">
      <w:pPr>
        <w:numPr>
          <w:ilvl w:val="0"/>
          <w:numId w:val="8"/>
        </w:numPr>
        <w:rPr>
          <w:rFonts w:asciiTheme="minorHAnsi" w:hAnsiTheme="minorHAnsi" w:cs="Arial"/>
        </w:rPr>
      </w:pPr>
      <w:r w:rsidRPr="000E7099">
        <w:rPr>
          <w:rFonts w:asciiTheme="minorHAnsi" w:hAnsiTheme="minorHAnsi" w:cs="Arial"/>
          <w:b/>
        </w:rPr>
        <w:t>At the time of printing</w:t>
      </w:r>
      <w:r w:rsidRPr="000E7099">
        <w:rPr>
          <w:rFonts w:asciiTheme="minorHAnsi" w:hAnsiTheme="minorHAnsi" w:cs="Arial"/>
        </w:rPr>
        <w:t>, print on either Divisional, Departmental or School letterhead.  Circulate the letter to all the signatures – including the Dean as the final – prior to sending it to the Candidate for signature.</w:t>
      </w:r>
    </w:p>
    <w:p w14:paraId="301ED8B8" w14:textId="77777777" w:rsidR="00A001B0" w:rsidRPr="000E7099" w:rsidRDefault="00A001B0" w:rsidP="00A001B0">
      <w:pPr>
        <w:rPr>
          <w:rFonts w:asciiTheme="minorHAnsi" w:hAnsiTheme="minorHAnsi"/>
          <w:b/>
        </w:rPr>
      </w:pPr>
    </w:p>
    <w:p w14:paraId="2A6CD519" w14:textId="77777777" w:rsidR="00A001B0" w:rsidRPr="000E7099" w:rsidRDefault="00A001B0" w:rsidP="00A001B0">
      <w:pPr>
        <w:jc w:val="center"/>
        <w:rPr>
          <w:rFonts w:asciiTheme="minorHAnsi" w:hAnsiTheme="minorHAnsi"/>
          <w:b/>
        </w:rPr>
      </w:pPr>
    </w:p>
    <w:p w14:paraId="2C37FA26" w14:textId="77777777" w:rsidR="00A001B0" w:rsidRPr="000E7099" w:rsidRDefault="00A001B0" w:rsidP="00A001B0">
      <w:pPr>
        <w:ind w:left="90"/>
        <w:rPr>
          <w:rFonts w:asciiTheme="minorHAnsi" w:hAnsiTheme="minorHAnsi" w:cs="Arial"/>
        </w:rPr>
      </w:pPr>
      <w:r w:rsidRPr="000E7099">
        <w:rPr>
          <w:rFonts w:asciiTheme="minorHAnsi" w:hAnsiTheme="minorHAnsi" w:cs="Arial"/>
        </w:rPr>
        <w:t>-------------------------------------</w:t>
      </w:r>
    </w:p>
    <w:p w14:paraId="7A844404" w14:textId="77777777" w:rsidR="00A001B0" w:rsidRPr="000E7099" w:rsidRDefault="00A001B0" w:rsidP="00A001B0">
      <w:pPr>
        <w:jc w:val="center"/>
        <w:rPr>
          <w:rFonts w:asciiTheme="minorHAnsi" w:hAnsiTheme="minorHAnsi"/>
          <w:b/>
        </w:rPr>
      </w:pPr>
      <w:r w:rsidRPr="000E7099">
        <w:rPr>
          <w:rFonts w:asciiTheme="minorHAnsi" w:hAnsiTheme="minorHAnsi"/>
          <w:b/>
        </w:rPr>
        <w:br w:type="page"/>
      </w:r>
    </w:p>
    <w:p w14:paraId="3F3240D8" w14:textId="77777777" w:rsidR="00A001B0" w:rsidRPr="000E7099" w:rsidRDefault="00A001B0" w:rsidP="00A001B0">
      <w:pPr>
        <w:jc w:val="both"/>
        <w:rPr>
          <w:rFonts w:asciiTheme="minorHAnsi" w:hAnsiTheme="minorHAnsi"/>
        </w:rPr>
      </w:pPr>
    </w:p>
    <w:p w14:paraId="05EE6DD2" w14:textId="77777777" w:rsidR="00A001B0" w:rsidRPr="000E7099" w:rsidRDefault="00A001B0" w:rsidP="00A001B0">
      <w:pPr>
        <w:jc w:val="both"/>
        <w:rPr>
          <w:rFonts w:asciiTheme="minorHAnsi" w:hAnsiTheme="minorHAnsi"/>
        </w:rPr>
      </w:pPr>
    </w:p>
    <w:p w14:paraId="26F7D27B" w14:textId="77777777" w:rsidR="0016185D" w:rsidRPr="000E7099" w:rsidRDefault="0016185D" w:rsidP="00A001B0">
      <w:pPr>
        <w:jc w:val="both"/>
        <w:rPr>
          <w:rFonts w:asciiTheme="minorHAnsi" w:hAnsiTheme="minorHAnsi"/>
        </w:rPr>
      </w:pPr>
    </w:p>
    <w:p w14:paraId="0C526D36" w14:textId="77777777" w:rsidR="0016185D" w:rsidRPr="000E7099" w:rsidRDefault="0016185D" w:rsidP="00A001B0">
      <w:pPr>
        <w:jc w:val="both"/>
        <w:rPr>
          <w:rFonts w:asciiTheme="minorHAnsi" w:hAnsiTheme="minorHAnsi"/>
        </w:rPr>
      </w:pPr>
    </w:p>
    <w:p w14:paraId="513470C1" w14:textId="77777777" w:rsidR="00A001B0" w:rsidRPr="000E7099" w:rsidRDefault="00A001B0" w:rsidP="00A001B0">
      <w:pPr>
        <w:jc w:val="center"/>
        <w:rPr>
          <w:rFonts w:asciiTheme="minorHAnsi" w:hAnsiTheme="minorHAnsi"/>
          <w:b/>
        </w:rPr>
      </w:pPr>
      <w:r w:rsidRPr="000E7099">
        <w:rPr>
          <w:rFonts w:asciiTheme="minorHAnsi" w:hAnsiTheme="minorHAnsi"/>
          <w:b/>
        </w:rPr>
        <w:t xml:space="preserve">OFFER LETTER </w:t>
      </w:r>
    </w:p>
    <w:p w14:paraId="63D68888" w14:textId="77777777" w:rsidR="00A001B0" w:rsidRPr="000E7099" w:rsidRDefault="00A001B0" w:rsidP="00A001B0">
      <w:pPr>
        <w:jc w:val="center"/>
        <w:rPr>
          <w:rFonts w:asciiTheme="minorHAnsi" w:hAnsiTheme="minorHAnsi"/>
          <w:b/>
        </w:rPr>
      </w:pPr>
    </w:p>
    <w:p w14:paraId="3840C33E" w14:textId="77777777" w:rsidR="00A001B0" w:rsidRPr="000E7099" w:rsidRDefault="00A001B0" w:rsidP="00A001B0">
      <w:pPr>
        <w:jc w:val="center"/>
        <w:rPr>
          <w:rFonts w:asciiTheme="minorHAnsi" w:hAnsiTheme="minorHAnsi"/>
          <w:b/>
        </w:rPr>
      </w:pPr>
      <w:r w:rsidRPr="000E7099">
        <w:rPr>
          <w:rFonts w:asciiTheme="minorHAnsi" w:hAnsiTheme="minorHAnsi"/>
          <w:b/>
        </w:rPr>
        <w:t>The University of British Columbia</w:t>
      </w:r>
      <w:r w:rsidR="00B52EB4">
        <w:rPr>
          <w:rFonts w:asciiTheme="minorHAnsi" w:hAnsiTheme="minorHAnsi"/>
          <w:b/>
        </w:rPr>
        <w:t xml:space="preserve"> &amp; [inset external agency if applicable]</w:t>
      </w:r>
    </w:p>
    <w:p w14:paraId="278EE257" w14:textId="77777777" w:rsidR="00A001B0" w:rsidRPr="00B52EB4" w:rsidRDefault="00B52EB4" w:rsidP="00B52EB4">
      <w:pPr>
        <w:pStyle w:val="Heading1"/>
        <w:rPr>
          <w:rFonts w:asciiTheme="minorHAnsi" w:hAnsiTheme="minorHAnsi"/>
          <w:sz w:val="24"/>
          <w:szCs w:val="24"/>
        </w:rPr>
      </w:pPr>
      <w:r>
        <w:rPr>
          <w:rFonts w:asciiTheme="minorHAnsi" w:hAnsiTheme="minorHAnsi"/>
          <w:b w:val="0"/>
          <w:kern w:val="0"/>
          <w:sz w:val="24"/>
          <w:szCs w:val="24"/>
          <w:lang w:val="en-US"/>
        </w:rPr>
        <w:t>November 6, 2018</w:t>
      </w:r>
    </w:p>
    <w:p w14:paraId="2F8DDBA7" w14:textId="77777777" w:rsidR="00A001B0" w:rsidRPr="000E7099" w:rsidRDefault="00A001B0" w:rsidP="00A001B0">
      <w:pPr>
        <w:rPr>
          <w:rFonts w:asciiTheme="minorHAnsi" w:hAnsiTheme="minorHAnsi"/>
        </w:rPr>
      </w:pPr>
    </w:p>
    <w:p w14:paraId="70306A69" w14:textId="77777777" w:rsidR="00A001B0" w:rsidRPr="000E7099" w:rsidRDefault="00A001B0" w:rsidP="00A001B0">
      <w:pPr>
        <w:pStyle w:val="BodyText"/>
        <w:rPr>
          <w:rFonts w:asciiTheme="minorHAnsi" w:hAnsiTheme="minorHAnsi"/>
          <w:b/>
          <w:bCs/>
        </w:rPr>
      </w:pPr>
      <w:r w:rsidRPr="000E7099">
        <w:rPr>
          <w:rFonts w:asciiTheme="minorHAnsi" w:hAnsiTheme="minorHAnsi"/>
          <w:b/>
          <w:bCs/>
        </w:rPr>
        <w:t>PERSONAL AND CONFIDENTIAL</w:t>
      </w:r>
    </w:p>
    <w:p w14:paraId="0C6F28B2" w14:textId="77777777" w:rsidR="00A001B0" w:rsidRPr="000E7099" w:rsidRDefault="00A001B0" w:rsidP="00A001B0">
      <w:pPr>
        <w:rPr>
          <w:rFonts w:asciiTheme="minorHAnsi" w:hAnsiTheme="minorHAnsi"/>
        </w:rPr>
      </w:pPr>
    </w:p>
    <w:p w14:paraId="1F78F388" w14:textId="77777777" w:rsidR="00A001B0" w:rsidRPr="00B52EB4" w:rsidRDefault="00B52EB4" w:rsidP="00A001B0">
      <w:pPr>
        <w:rPr>
          <w:rFonts w:asciiTheme="minorHAnsi" w:hAnsiTheme="minorHAnsi"/>
          <w:b/>
        </w:rPr>
      </w:pPr>
      <w:r w:rsidRPr="00B52EB4">
        <w:rPr>
          <w:rFonts w:asciiTheme="minorHAnsi" w:hAnsiTheme="minorHAnsi"/>
          <w:b/>
        </w:rPr>
        <w:t xml:space="preserve">Dr./Mr./Ms </w:t>
      </w:r>
      <w:r w:rsidR="00A001B0" w:rsidRPr="00B52EB4">
        <w:rPr>
          <w:rFonts w:asciiTheme="minorHAnsi" w:hAnsiTheme="minorHAnsi"/>
          <w:b/>
        </w:rPr>
        <w:t>[</w:t>
      </w:r>
      <w:r w:rsidR="00A001B0" w:rsidRPr="00B52EB4">
        <w:rPr>
          <w:rFonts w:asciiTheme="minorHAnsi" w:hAnsiTheme="minorHAnsi"/>
          <w:b/>
          <w:i/>
        </w:rPr>
        <w:t>insert Name</w:t>
      </w:r>
      <w:r w:rsidR="00A001B0" w:rsidRPr="00B52EB4">
        <w:rPr>
          <w:rFonts w:asciiTheme="minorHAnsi" w:hAnsiTheme="minorHAnsi"/>
          <w:b/>
        </w:rPr>
        <w:t>]</w:t>
      </w:r>
    </w:p>
    <w:p w14:paraId="7E236B17" w14:textId="77777777" w:rsidR="00A001B0" w:rsidRPr="00B52EB4" w:rsidRDefault="00A001B0" w:rsidP="00A001B0">
      <w:pPr>
        <w:rPr>
          <w:rFonts w:asciiTheme="minorHAnsi" w:hAnsiTheme="minorHAnsi"/>
          <w:b/>
        </w:rPr>
      </w:pPr>
      <w:r w:rsidRPr="00B52EB4">
        <w:rPr>
          <w:rFonts w:asciiTheme="minorHAnsi" w:hAnsiTheme="minorHAnsi"/>
          <w:b/>
        </w:rPr>
        <w:t>[</w:t>
      </w:r>
      <w:r w:rsidRPr="00B52EB4">
        <w:rPr>
          <w:rFonts w:asciiTheme="minorHAnsi" w:hAnsiTheme="minorHAnsi"/>
          <w:b/>
          <w:i/>
        </w:rPr>
        <w:t>insert Address</w:t>
      </w:r>
      <w:r w:rsidRPr="00B52EB4">
        <w:rPr>
          <w:rFonts w:asciiTheme="minorHAnsi" w:hAnsiTheme="minorHAnsi"/>
          <w:b/>
        </w:rPr>
        <w:t>]</w:t>
      </w:r>
    </w:p>
    <w:p w14:paraId="2FD04486" w14:textId="77777777" w:rsidR="00A001B0" w:rsidRPr="000E7099" w:rsidRDefault="00A001B0" w:rsidP="00A001B0">
      <w:pPr>
        <w:rPr>
          <w:rFonts w:asciiTheme="minorHAnsi" w:hAnsiTheme="minorHAnsi"/>
        </w:rPr>
      </w:pPr>
    </w:p>
    <w:p w14:paraId="63E18332" w14:textId="77777777" w:rsidR="00A001B0" w:rsidRPr="00B52EB4" w:rsidRDefault="00B52EB4" w:rsidP="00A001B0">
      <w:pPr>
        <w:rPr>
          <w:rFonts w:asciiTheme="minorHAnsi" w:hAnsiTheme="minorHAnsi"/>
          <w:b/>
        </w:rPr>
      </w:pPr>
      <w:r w:rsidRPr="00B52EB4">
        <w:rPr>
          <w:rFonts w:asciiTheme="minorHAnsi" w:hAnsiTheme="minorHAnsi"/>
          <w:b/>
        </w:rPr>
        <w:t>Dear Dr./Mr./Ms. [</w:t>
      </w:r>
      <w:r w:rsidRPr="00B52EB4">
        <w:rPr>
          <w:rFonts w:asciiTheme="minorHAnsi" w:hAnsiTheme="minorHAnsi"/>
          <w:b/>
          <w:i/>
        </w:rPr>
        <w:t>insert name</w:t>
      </w:r>
      <w:r w:rsidRPr="00B52EB4">
        <w:rPr>
          <w:rFonts w:asciiTheme="minorHAnsi" w:hAnsiTheme="minorHAnsi"/>
          <w:b/>
        </w:rPr>
        <w:t>]:</w:t>
      </w:r>
    </w:p>
    <w:p w14:paraId="5D73100C" w14:textId="77777777" w:rsidR="00A001B0" w:rsidRPr="000E7099" w:rsidRDefault="00A001B0" w:rsidP="00A001B0">
      <w:pPr>
        <w:jc w:val="both"/>
        <w:rPr>
          <w:rFonts w:asciiTheme="minorHAnsi" w:hAnsiTheme="minorHAnsi"/>
        </w:rPr>
      </w:pPr>
      <w:r w:rsidRPr="000E7099">
        <w:rPr>
          <w:rFonts w:asciiTheme="minorHAnsi" w:hAnsiTheme="minorHAnsi"/>
        </w:rPr>
        <w:t xml:space="preserve">      </w:t>
      </w:r>
    </w:p>
    <w:p w14:paraId="223B7201" w14:textId="77777777" w:rsidR="00A001B0" w:rsidRPr="000E7099" w:rsidRDefault="00A001B0" w:rsidP="00A001B0">
      <w:pPr>
        <w:rPr>
          <w:rFonts w:asciiTheme="minorHAnsi" w:hAnsiTheme="minorHAnsi"/>
        </w:rPr>
      </w:pPr>
      <w:r w:rsidRPr="000E7099">
        <w:rPr>
          <w:rFonts w:asciiTheme="minorHAnsi" w:hAnsiTheme="minorHAnsi"/>
        </w:rPr>
        <w:t xml:space="preserve">My colleagues and I are excited at the prospect of having you join the </w:t>
      </w:r>
      <w:r w:rsidR="00FB1DF2" w:rsidRPr="000E7099">
        <w:rPr>
          <w:rFonts w:asciiTheme="minorHAnsi" w:hAnsiTheme="minorHAnsi"/>
          <w:b/>
        </w:rPr>
        <w:t>Department/</w:t>
      </w:r>
      <w:r w:rsidRPr="000E7099">
        <w:rPr>
          <w:rFonts w:asciiTheme="minorHAnsi" w:hAnsiTheme="minorHAnsi"/>
          <w:b/>
        </w:rPr>
        <w:t>School</w:t>
      </w:r>
      <w:r w:rsidR="00FE5BAD">
        <w:rPr>
          <w:rFonts w:asciiTheme="minorHAnsi" w:hAnsiTheme="minorHAnsi"/>
        </w:rPr>
        <w:t xml:space="preserve"> of </w:t>
      </w:r>
      <w:r w:rsidR="00FE5BAD" w:rsidRPr="00FE5BAD">
        <w:rPr>
          <w:rFonts w:asciiTheme="minorHAnsi" w:hAnsiTheme="minorHAnsi"/>
          <w:b/>
        </w:rPr>
        <w:t>[name of Department/School]</w:t>
      </w:r>
      <w:r w:rsidR="00FE5BAD">
        <w:rPr>
          <w:rFonts w:asciiTheme="minorHAnsi" w:hAnsiTheme="minorHAnsi"/>
        </w:rPr>
        <w:t xml:space="preserve"> </w:t>
      </w:r>
      <w:r w:rsidRPr="000E7099">
        <w:rPr>
          <w:rFonts w:asciiTheme="minorHAnsi" w:hAnsiTheme="minorHAnsi"/>
        </w:rPr>
        <w:t xml:space="preserve">at The University of British Columbia (the “University”).  We believe we have a great deal to offer you in terms of collegiality and intellectual community and that </w:t>
      </w:r>
      <w:r w:rsidRPr="00FE5BAD">
        <w:rPr>
          <w:rFonts w:asciiTheme="minorHAnsi" w:hAnsiTheme="minorHAnsi"/>
          <w:b/>
        </w:rPr>
        <w:t>[</w:t>
      </w:r>
      <w:r w:rsidRPr="00FE5BAD">
        <w:rPr>
          <w:rFonts w:asciiTheme="minorHAnsi" w:hAnsiTheme="minorHAnsi"/>
          <w:b/>
          <w:i/>
        </w:rPr>
        <w:t>insert comments</w:t>
      </w:r>
      <w:r w:rsidRPr="000E7099">
        <w:rPr>
          <w:rFonts w:asciiTheme="minorHAnsi" w:hAnsiTheme="minorHAnsi"/>
          <w:i/>
        </w:rPr>
        <w:t>, i.e.: you will bring additional prestige</w:t>
      </w:r>
      <w:r w:rsidRPr="00FE5BAD">
        <w:rPr>
          <w:rFonts w:asciiTheme="minorHAnsi" w:hAnsiTheme="minorHAnsi"/>
          <w:b/>
        </w:rPr>
        <w:t>]</w:t>
      </w:r>
      <w:r w:rsidRPr="000E7099">
        <w:rPr>
          <w:rFonts w:asciiTheme="minorHAnsi" w:hAnsiTheme="minorHAnsi"/>
        </w:rPr>
        <w:t xml:space="preserve"> to our </w:t>
      </w:r>
      <w:r w:rsidR="00234244" w:rsidRPr="000E7099">
        <w:rPr>
          <w:rFonts w:asciiTheme="minorHAnsi" w:hAnsiTheme="minorHAnsi"/>
          <w:b/>
        </w:rPr>
        <w:t>Department/</w:t>
      </w:r>
      <w:r w:rsidRPr="000E7099">
        <w:rPr>
          <w:rFonts w:asciiTheme="minorHAnsi" w:hAnsiTheme="minorHAnsi"/>
          <w:b/>
        </w:rPr>
        <w:t>School,</w:t>
      </w:r>
      <w:r w:rsidRPr="000E7099">
        <w:rPr>
          <w:rFonts w:asciiTheme="minorHAnsi" w:hAnsiTheme="minorHAnsi"/>
        </w:rPr>
        <w:t xml:space="preserve"> the University, and the larger community.  </w:t>
      </w:r>
    </w:p>
    <w:p w14:paraId="5D915B71" w14:textId="77777777" w:rsidR="00A001B0" w:rsidRPr="000E7099" w:rsidRDefault="00A001B0" w:rsidP="00A001B0">
      <w:pPr>
        <w:rPr>
          <w:rFonts w:asciiTheme="minorHAnsi" w:hAnsiTheme="minorHAnsi"/>
        </w:rPr>
      </w:pPr>
    </w:p>
    <w:p w14:paraId="2C6DD80B" w14:textId="77777777" w:rsidR="00A001B0" w:rsidRPr="000E7099" w:rsidRDefault="00A001B0" w:rsidP="00A001B0">
      <w:pPr>
        <w:rPr>
          <w:rFonts w:asciiTheme="minorHAnsi" w:hAnsiTheme="minorHAnsi"/>
        </w:rPr>
      </w:pPr>
      <w:r w:rsidRPr="000E7099">
        <w:rPr>
          <w:rFonts w:asciiTheme="minorHAnsi" w:hAnsiTheme="minorHAnsi"/>
        </w:rPr>
        <w:t xml:space="preserve">We are pleased to offer you a part-time faculty appointment at The University of British Columbia, in the </w:t>
      </w:r>
      <w:r w:rsidRPr="000E7099">
        <w:rPr>
          <w:rFonts w:asciiTheme="minorHAnsi" w:hAnsiTheme="minorHAnsi"/>
          <w:b/>
        </w:rPr>
        <w:t>Department/School</w:t>
      </w:r>
      <w:r w:rsidRPr="000E7099">
        <w:rPr>
          <w:rFonts w:asciiTheme="minorHAnsi" w:hAnsiTheme="minorHAnsi"/>
        </w:rPr>
        <w:t xml:space="preserve"> of </w:t>
      </w:r>
      <w:r w:rsidRPr="000E7099">
        <w:rPr>
          <w:rFonts w:asciiTheme="minorHAnsi" w:hAnsiTheme="minorHAnsi"/>
          <w:b/>
        </w:rPr>
        <w:t>[department] [or school].</w:t>
      </w:r>
    </w:p>
    <w:p w14:paraId="0D05D73F" w14:textId="77777777" w:rsidR="00A001B0" w:rsidRPr="000E7099" w:rsidRDefault="00A001B0" w:rsidP="00A001B0">
      <w:pPr>
        <w:pStyle w:val="Heading2"/>
        <w:rPr>
          <w:rFonts w:asciiTheme="minorHAnsi" w:hAnsiTheme="minorHAnsi"/>
          <w:sz w:val="24"/>
        </w:rPr>
      </w:pPr>
    </w:p>
    <w:p w14:paraId="341F36AC" w14:textId="77777777" w:rsidR="005B400C" w:rsidRDefault="00A001B0" w:rsidP="00A001B0">
      <w:pPr>
        <w:pStyle w:val="BodyText"/>
        <w:rPr>
          <w:rFonts w:asciiTheme="minorHAnsi" w:hAnsiTheme="minorHAnsi"/>
        </w:rPr>
      </w:pPr>
      <w:r w:rsidRPr="000E7099">
        <w:rPr>
          <w:rFonts w:asciiTheme="minorHAnsi" w:hAnsiTheme="minorHAnsi"/>
        </w:rPr>
        <w:t>Your faculty appointment is subject to approval by The University of British Columbia Board of Governors [</w:t>
      </w:r>
      <w:r w:rsidRPr="000E7099">
        <w:rPr>
          <w:rFonts w:asciiTheme="minorHAnsi" w:hAnsiTheme="minorHAnsi"/>
          <w:b/>
        </w:rPr>
        <w:t>insert for foreign academics</w:t>
      </w:r>
      <w:r w:rsidRPr="000E7099">
        <w:rPr>
          <w:rFonts w:asciiTheme="minorHAnsi" w:hAnsiTheme="minorHAnsi"/>
        </w:rPr>
        <w:t xml:space="preserve">: and </w:t>
      </w:r>
      <w:r w:rsidR="0095752A" w:rsidRPr="005B400C">
        <w:rPr>
          <w:rFonts w:asciiTheme="minorHAnsi" w:hAnsiTheme="minorHAnsi"/>
          <w:i/>
        </w:rPr>
        <w:t>Immigration, Refugees, and Citizenship Canada (IRCC)</w:t>
      </w:r>
      <w:r w:rsidR="00953E88" w:rsidRPr="005B400C">
        <w:rPr>
          <w:rFonts w:asciiTheme="minorHAnsi" w:hAnsiTheme="minorHAnsi"/>
        </w:rPr>
        <w:t>.</w:t>
      </w:r>
      <w:r w:rsidR="0095752A" w:rsidRPr="005B400C">
        <w:rPr>
          <w:rFonts w:asciiTheme="minorHAnsi" w:hAnsiTheme="minorHAnsi"/>
          <w:b/>
        </w:rPr>
        <w:t>]</w:t>
      </w:r>
      <w:r w:rsidR="0095752A" w:rsidRPr="000E7099">
        <w:rPr>
          <w:rFonts w:asciiTheme="minorHAnsi" w:hAnsiTheme="minorHAnsi"/>
        </w:rPr>
        <w:t xml:space="preserve"> </w:t>
      </w:r>
      <w:r w:rsidRPr="000E7099">
        <w:rPr>
          <w:rFonts w:asciiTheme="minorHAnsi" w:hAnsiTheme="minorHAnsi"/>
        </w:rPr>
        <w:t xml:space="preserve">You will be an employee of the University in your teaching, scholarly activity and academic service capacities.  </w:t>
      </w:r>
    </w:p>
    <w:p w14:paraId="2C813376" w14:textId="77777777" w:rsidR="00A001B0" w:rsidRPr="000E7099" w:rsidRDefault="005B400C" w:rsidP="00A001B0">
      <w:pPr>
        <w:pStyle w:val="BodyText"/>
        <w:rPr>
          <w:rFonts w:asciiTheme="minorHAnsi" w:hAnsiTheme="minorHAnsi"/>
        </w:rPr>
      </w:pPr>
      <w:r>
        <w:rPr>
          <w:rFonts w:asciiTheme="minorHAnsi" w:hAnsiTheme="minorHAnsi"/>
        </w:rPr>
        <w:t>The terms and conditions are as follows:</w:t>
      </w:r>
      <w:r w:rsidR="000D102C" w:rsidRPr="000E7099">
        <w:rPr>
          <w:rFonts w:asciiTheme="minorHAnsi" w:hAnsiTheme="minorHAnsi"/>
        </w:rPr>
        <w:br/>
      </w:r>
    </w:p>
    <w:p w14:paraId="739FFA93" w14:textId="77777777" w:rsidR="00A001B0" w:rsidRPr="000E7099" w:rsidRDefault="00A001B0" w:rsidP="00A001B0">
      <w:pPr>
        <w:pStyle w:val="Heading2"/>
        <w:rPr>
          <w:rFonts w:asciiTheme="minorHAnsi" w:hAnsiTheme="minorHAnsi"/>
          <w:sz w:val="24"/>
          <w:u w:val="none"/>
        </w:rPr>
      </w:pPr>
      <w:r w:rsidRPr="000E7099">
        <w:rPr>
          <w:rFonts w:asciiTheme="minorHAnsi" w:hAnsiTheme="minorHAnsi"/>
          <w:sz w:val="24"/>
          <w:u w:val="none"/>
        </w:rPr>
        <w:t>APPOINTMENT</w:t>
      </w:r>
    </w:p>
    <w:p w14:paraId="5B5CC8E5" w14:textId="77777777" w:rsidR="00A001B0" w:rsidRPr="000E7099" w:rsidRDefault="00A001B0" w:rsidP="00A001B0">
      <w:pPr>
        <w:jc w:val="both"/>
        <w:rPr>
          <w:rFonts w:asciiTheme="minorHAnsi" w:hAnsiTheme="minorHAnsi"/>
          <w:b/>
          <w:bCs/>
          <w:u w:val="single"/>
        </w:rPr>
      </w:pPr>
    </w:p>
    <w:p w14:paraId="1193DDD3" w14:textId="77777777" w:rsidR="00A001B0" w:rsidRPr="00EA38DF" w:rsidRDefault="00A001B0" w:rsidP="00A001B0">
      <w:pPr>
        <w:pStyle w:val="Heading3"/>
        <w:rPr>
          <w:rFonts w:asciiTheme="minorHAnsi" w:hAnsiTheme="minorHAnsi"/>
          <w:b/>
          <w:sz w:val="24"/>
        </w:rPr>
      </w:pPr>
      <w:r w:rsidRPr="00EA38DF">
        <w:rPr>
          <w:rFonts w:asciiTheme="minorHAnsi" w:hAnsiTheme="minorHAnsi"/>
          <w:b/>
          <w:sz w:val="24"/>
        </w:rPr>
        <w:t xml:space="preserve">(a)  </w:t>
      </w:r>
      <w:r w:rsidR="00EA38DF" w:rsidRPr="00EA38DF">
        <w:rPr>
          <w:rFonts w:asciiTheme="minorHAnsi" w:hAnsiTheme="minorHAnsi"/>
          <w:b/>
          <w:sz w:val="24"/>
        </w:rPr>
        <w:t xml:space="preserve">Faculty Appointment: </w:t>
      </w:r>
      <w:r w:rsidRPr="00EA38DF">
        <w:rPr>
          <w:rFonts w:asciiTheme="minorHAnsi" w:hAnsiTheme="minorHAnsi"/>
          <w:b/>
          <w:sz w:val="24"/>
        </w:rPr>
        <w:t>The University of Britis</w:t>
      </w:r>
      <w:r w:rsidR="00EA38DF" w:rsidRPr="00EA38DF">
        <w:rPr>
          <w:rFonts w:asciiTheme="minorHAnsi" w:hAnsiTheme="minorHAnsi"/>
          <w:b/>
          <w:sz w:val="24"/>
        </w:rPr>
        <w:t>h Columbia</w:t>
      </w:r>
    </w:p>
    <w:p w14:paraId="70B198F4" w14:textId="77777777" w:rsidR="00A001B0" w:rsidRPr="000E7099" w:rsidRDefault="00A001B0" w:rsidP="00A001B0">
      <w:pPr>
        <w:rPr>
          <w:rFonts w:asciiTheme="minorHAnsi" w:hAnsiTheme="minorHAnsi"/>
        </w:rPr>
      </w:pPr>
    </w:p>
    <w:p w14:paraId="6845B669" w14:textId="11E841F9" w:rsidR="00A001B0" w:rsidRPr="000E7099" w:rsidRDefault="00A001B0" w:rsidP="00A001B0">
      <w:pPr>
        <w:numPr>
          <w:ilvl w:val="0"/>
          <w:numId w:val="3"/>
        </w:numPr>
        <w:jc w:val="both"/>
        <w:rPr>
          <w:rFonts w:asciiTheme="minorHAnsi" w:hAnsiTheme="minorHAnsi"/>
        </w:rPr>
      </w:pPr>
      <w:r w:rsidRPr="000E7099">
        <w:rPr>
          <w:rFonts w:asciiTheme="minorHAnsi" w:hAnsiTheme="minorHAnsi"/>
        </w:rPr>
        <w:t>This is a term appointment at the rank of [</w:t>
      </w:r>
      <w:r w:rsidRPr="000E7099">
        <w:rPr>
          <w:rFonts w:asciiTheme="minorHAnsi" w:hAnsiTheme="minorHAnsi"/>
          <w:b/>
        </w:rPr>
        <w:t>select rank</w:t>
      </w:r>
      <w:r w:rsidRPr="000E7099">
        <w:rPr>
          <w:rFonts w:asciiTheme="minorHAnsi" w:hAnsiTheme="minorHAnsi"/>
        </w:rPr>
        <w:t xml:space="preserve">] (Assistant Professor/ Associate Professor/ Professor/ </w:t>
      </w:r>
      <w:r w:rsidR="000207DE">
        <w:rPr>
          <w:rFonts w:asciiTheme="minorHAnsi" w:hAnsiTheme="minorHAnsi"/>
        </w:rPr>
        <w:t>Assistant Professor of Teaching</w:t>
      </w:r>
      <w:r w:rsidRPr="000E7099">
        <w:rPr>
          <w:rFonts w:asciiTheme="minorHAnsi" w:hAnsiTheme="minorHAnsi"/>
        </w:rPr>
        <w:t>), part time at [</w:t>
      </w:r>
      <w:r w:rsidRPr="00EA38DF">
        <w:rPr>
          <w:rFonts w:asciiTheme="minorHAnsi" w:hAnsiTheme="minorHAnsi"/>
          <w:b/>
          <w:i/>
        </w:rPr>
        <w:t>insert FTE</w:t>
      </w:r>
      <w:r w:rsidRPr="000E7099">
        <w:rPr>
          <w:rFonts w:asciiTheme="minorHAnsi" w:hAnsiTheme="minorHAnsi"/>
        </w:rPr>
        <w:t xml:space="preserve">] from </w:t>
      </w:r>
      <w:r w:rsidRPr="000E7099">
        <w:rPr>
          <w:rFonts w:asciiTheme="minorHAnsi" w:hAnsiTheme="minorHAnsi"/>
          <w:b/>
        </w:rPr>
        <w:t>[DATE]</w:t>
      </w:r>
      <w:r w:rsidRPr="000E7099">
        <w:rPr>
          <w:rFonts w:asciiTheme="minorHAnsi" w:hAnsiTheme="minorHAnsi"/>
        </w:rPr>
        <w:t xml:space="preserve"> to </w:t>
      </w:r>
      <w:r w:rsidRPr="000E7099">
        <w:rPr>
          <w:rFonts w:asciiTheme="minorHAnsi" w:hAnsiTheme="minorHAnsi"/>
          <w:b/>
        </w:rPr>
        <w:t>[DATE].</w:t>
      </w:r>
      <w:r w:rsidRPr="000E7099">
        <w:rPr>
          <w:rFonts w:asciiTheme="minorHAnsi" w:hAnsiTheme="minorHAnsi"/>
        </w:rPr>
        <w:t xml:space="preserve">  </w:t>
      </w:r>
    </w:p>
    <w:p w14:paraId="5573B807" w14:textId="77777777" w:rsidR="00A001B0" w:rsidRPr="000E7099" w:rsidRDefault="00A001B0" w:rsidP="00A001B0">
      <w:pPr>
        <w:ind w:left="720"/>
        <w:jc w:val="both"/>
        <w:rPr>
          <w:rFonts w:asciiTheme="minorHAnsi" w:hAnsiTheme="minorHAnsi"/>
        </w:rPr>
      </w:pPr>
    </w:p>
    <w:p w14:paraId="5367D53C" w14:textId="77777777" w:rsidR="00A001B0" w:rsidRPr="000E7099" w:rsidRDefault="00A001B0" w:rsidP="00A001B0">
      <w:pPr>
        <w:numPr>
          <w:ilvl w:val="0"/>
          <w:numId w:val="3"/>
        </w:numPr>
        <w:jc w:val="both"/>
        <w:rPr>
          <w:rFonts w:asciiTheme="minorHAnsi" w:hAnsiTheme="minorHAnsi"/>
        </w:rPr>
      </w:pPr>
      <w:r w:rsidRPr="000E7099">
        <w:rPr>
          <w:rFonts w:asciiTheme="minorHAnsi" w:hAnsiTheme="minorHAnsi"/>
        </w:rPr>
        <w:lastRenderedPageBreak/>
        <w:t>Reappointment is at the discretion of the University and factors, including availability of funds, satisfactory performance appraisals and compliance with University of British Columbia agreements and policies.</w:t>
      </w:r>
    </w:p>
    <w:p w14:paraId="516C3FD4" w14:textId="77777777" w:rsidR="00A001B0" w:rsidRPr="000E7099" w:rsidRDefault="00A001B0" w:rsidP="00A001B0">
      <w:pPr>
        <w:pStyle w:val="ListParagraph"/>
        <w:rPr>
          <w:rFonts w:asciiTheme="minorHAnsi" w:hAnsiTheme="minorHAnsi"/>
        </w:rPr>
      </w:pPr>
    </w:p>
    <w:p w14:paraId="40D98A79" w14:textId="77777777" w:rsidR="00A001B0" w:rsidRPr="000E7099" w:rsidRDefault="00A001B0" w:rsidP="00A001B0">
      <w:pPr>
        <w:pStyle w:val="BodyTextNumbered"/>
        <w:numPr>
          <w:ilvl w:val="0"/>
          <w:numId w:val="3"/>
        </w:numPr>
        <w:rPr>
          <w:rFonts w:asciiTheme="minorHAnsi" w:hAnsiTheme="minorHAnsi" w:cs="Times New Roman"/>
          <w:sz w:val="24"/>
          <w:szCs w:val="24"/>
        </w:rPr>
      </w:pPr>
      <w:r w:rsidRPr="000E7099">
        <w:rPr>
          <w:rFonts w:asciiTheme="minorHAnsi" w:hAnsiTheme="minorHAnsi" w:cs="Times New Roman"/>
          <w:sz w:val="24"/>
          <w:szCs w:val="24"/>
        </w:rPr>
        <w:t xml:space="preserve">You will be a member of the </w:t>
      </w:r>
      <w:r w:rsidRPr="000E7099">
        <w:rPr>
          <w:rFonts w:asciiTheme="minorHAnsi" w:hAnsiTheme="minorHAnsi" w:cs="Times New Roman"/>
          <w:b/>
          <w:sz w:val="24"/>
          <w:szCs w:val="24"/>
        </w:rPr>
        <w:t>Department/School</w:t>
      </w:r>
      <w:r w:rsidR="00EA38DF">
        <w:rPr>
          <w:rFonts w:asciiTheme="minorHAnsi" w:hAnsiTheme="minorHAnsi" w:cs="Times New Roman"/>
          <w:sz w:val="24"/>
          <w:szCs w:val="24"/>
        </w:rPr>
        <w:t xml:space="preserve"> of </w:t>
      </w:r>
      <w:r w:rsidR="00EA38DF" w:rsidRPr="00EA38DF">
        <w:rPr>
          <w:rFonts w:asciiTheme="minorHAnsi" w:hAnsiTheme="minorHAnsi" w:cs="Times New Roman"/>
          <w:b/>
          <w:sz w:val="24"/>
          <w:szCs w:val="24"/>
        </w:rPr>
        <w:t>[name of Department/School]</w:t>
      </w:r>
      <w:r w:rsidRPr="000E7099">
        <w:rPr>
          <w:rFonts w:asciiTheme="minorHAnsi" w:hAnsiTheme="minorHAnsi" w:cs="Times New Roman"/>
          <w:sz w:val="24"/>
          <w:szCs w:val="24"/>
        </w:rPr>
        <w:t xml:space="preserve">. This means that your salary, assignments to duties, space allocations, research direction, other technical support, and secretarial support, etc., will be the responsibility of your </w:t>
      </w:r>
      <w:r w:rsidRPr="000E7099">
        <w:rPr>
          <w:rFonts w:asciiTheme="minorHAnsi" w:hAnsiTheme="minorHAnsi" w:cs="Times New Roman"/>
          <w:b/>
          <w:sz w:val="24"/>
          <w:szCs w:val="24"/>
        </w:rPr>
        <w:t xml:space="preserve">Head/Director.  </w:t>
      </w:r>
    </w:p>
    <w:p w14:paraId="74A2115B" w14:textId="77777777" w:rsidR="00A001B0" w:rsidRPr="000E7099" w:rsidRDefault="00A001B0" w:rsidP="00A001B0">
      <w:pPr>
        <w:pStyle w:val="BodyTextNumbered"/>
        <w:numPr>
          <w:ilvl w:val="0"/>
          <w:numId w:val="3"/>
        </w:numPr>
        <w:spacing w:before="100" w:beforeAutospacing="1" w:after="100" w:afterAutospacing="1"/>
        <w:jc w:val="left"/>
        <w:rPr>
          <w:rFonts w:asciiTheme="minorHAnsi" w:hAnsiTheme="minorHAnsi" w:cs="Times New Roman"/>
          <w:sz w:val="24"/>
          <w:szCs w:val="24"/>
        </w:rPr>
      </w:pPr>
      <w:r w:rsidRPr="000E7099">
        <w:rPr>
          <w:rFonts w:asciiTheme="minorHAnsi" w:hAnsiTheme="minorHAnsi" w:cs="Times New Roman"/>
          <w:b/>
          <w:sz w:val="24"/>
          <w:szCs w:val="24"/>
        </w:rPr>
        <w:t>Academic Deliverables</w:t>
      </w:r>
      <w:r w:rsidRPr="000E7099">
        <w:rPr>
          <w:rFonts w:asciiTheme="minorHAnsi" w:hAnsiTheme="minorHAnsi" w:cs="Times New Roman"/>
          <w:b/>
          <w:sz w:val="24"/>
          <w:szCs w:val="24"/>
        </w:rPr>
        <w:br/>
      </w:r>
      <w:r w:rsidRPr="000E7099">
        <w:rPr>
          <w:rFonts w:asciiTheme="minorHAnsi" w:hAnsiTheme="minorHAnsi" w:cs="Times New Roman"/>
          <w:b/>
          <w:sz w:val="24"/>
          <w:szCs w:val="24"/>
        </w:rPr>
        <w:br/>
        <w:t xml:space="preserve">If Part-Time Assistant Professor/Associate Professor/Professor:  </w:t>
      </w:r>
      <w:r w:rsidRPr="000E7099">
        <w:rPr>
          <w:rFonts w:asciiTheme="minorHAnsi" w:hAnsiTheme="minorHAnsi" w:cs="Times New Roman"/>
          <w:sz w:val="24"/>
          <w:szCs w:val="24"/>
        </w:rPr>
        <w:t xml:space="preserve">All University faculty members are expected to contribute to the University community according to established responsibilities in teaching, scholarly activity and academic service, depending on the appointed rank.  You will be expected to maintain an active research and scholarly program, to participate fully and with distinction in undergraduate, graduate and postgraduate education, as needed, and to carry out your share of advising duties and committee assignments. All duties and responsibilities shall be carried out under the direction of your </w:t>
      </w:r>
      <w:r w:rsidRPr="000E7099">
        <w:rPr>
          <w:rFonts w:asciiTheme="minorHAnsi" w:hAnsiTheme="minorHAnsi" w:cs="Times New Roman"/>
          <w:b/>
          <w:sz w:val="24"/>
          <w:szCs w:val="24"/>
        </w:rPr>
        <w:t>Department Head/School Director</w:t>
      </w:r>
      <w:r w:rsidRPr="000E7099">
        <w:rPr>
          <w:rFonts w:asciiTheme="minorHAnsi" w:hAnsiTheme="minorHAnsi" w:cs="Times New Roman"/>
          <w:sz w:val="24"/>
          <w:szCs w:val="24"/>
        </w:rPr>
        <w:t xml:space="preserve"> and are subject to evaluation by your </w:t>
      </w:r>
      <w:r w:rsidRPr="000E7099">
        <w:rPr>
          <w:rFonts w:asciiTheme="minorHAnsi" w:hAnsiTheme="minorHAnsi" w:cs="Times New Roman"/>
          <w:b/>
          <w:sz w:val="24"/>
          <w:szCs w:val="24"/>
        </w:rPr>
        <w:t>Department Head/School Director</w:t>
      </w:r>
      <w:r w:rsidRPr="000E7099">
        <w:rPr>
          <w:rFonts w:asciiTheme="minorHAnsi" w:hAnsiTheme="minorHAnsi" w:cs="Times New Roman"/>
          <w:sz w:val="24"/>
          <w:szCs w:val="24"/>
        </w:rPr>
        <w:t>. Your academic deliverables in this position will be:</w:t>
      </w:r>
    </w:p>
    <w:p w14:paraId="0880C241" w14:textId="77777777" w:rsidR="00A001B0" w:rsidRPr="000E7099" w:rsidRDefault="00A001B0" w:rsidP="00A001B0">
      <w:pPr>
        <w:pStyle w:val="BodyTextNumbered"/>
        <w:numPr>
          <w:ilvl w:val="1"/>
          <w:numId w:val="2"/>
        </w:numPr>
        <w:spacing w:after="0"/>
        <w:jc w:val="left"/>
        <w:rPr>
          <w:rFonts w:asciiTheme="minorHAnsi" w:hAnsiTheme="minorHAnsi" w:cs="Times New Roman"/>
          <w:sz w:val="24"/>
          <w:szCs w:val="24"/>
        </w:rPr>
      </w:pPr>
      <w:r w:rsidRPr="000E7099">
        <w:rPr>
          <w:rFonts w:asciiTheme="minorHAnsi" w:hAnsiTheme="minorHAnsi" w:cs="Times New Roman"/>
          <w:sz w:val="24"/>
          <w:szCs w:val="24"/>
        </w:rPr>
        <w:t xml:space="preserve">Teaching: Teaching responsibilities for the </w:t>
      </w:r>
      <w:r w:rsidRPr="000E7099">
        <w:rPr>
          <w:rFonts w:asciiTheme="minorHAnsi" w:hAnsiTheme="minorHAnsi" w:cs="Times New Roman"/>
          <w:b/>
          <w:sz w:val="24"/>
          <w:szCs w:val="24"/>
        </w:rPr>
        <w:t>Department/School</w:t>
      </w:r>
      <w:r w:rsidRPr="000E7099">
        <w:rPr>
          <w:rFonts w:asciiTheme="minorHAnsi" w:hAnsiTheme="minorHAnsi" w:cs="Times New Roman"/>
          <w:sz w:val="24"/>
          <w:szCs w:val="24"/>
        </w:rPr>
        <w:t xml:space="preserve"> may change over time, and will be assigned by your </w:t>
      </w:r>
      <w:r w:rsidRPr="000E7099">
        <w:rPr>
          <w:rFonts w:asciiTheme="minorHAnsi" w:hAnsiTheme="minorHAnsi" w:cs="Times New Roman"/>
          <w:b/>
          <w:sz w:val="24"/>
          <w:szCs w:val="24"/>
        </w:rPr>
        <w:t>Department Head/School Director</w:t>
      </w:r>
      <w:r w:rsidRPr="000E7099">
        <w:rPr>
          <w:rFonts w:asciiTheme="minorHAnsi" w:hAnsiTheme="minorHAnsi" w:cs="Times New Roman"/>
          <w:sz w:val="24"/>
          <w:szCs w:val="24"/>
        </w:rPr>
        <w:t xml:space="preserve"> as the needs of the Department or Faculty dictate. As discussed, next year you will be responsible for [</w:t>
      </w:r>
      <w:r w:rsidRPr="000E7099">
        <w:rPr>
          <w:rFonts w:asciiTheme="minorHAnsi" w:hAnsiTheme="minorHAnsi" w:cs="Times New Roman"/>
          <w:b/>
          <w:sz w:val="24"/>
          <w:szCs w:val="24"/>
        </w:rPr>
        <w:t>insert specific assignment as appropriate to this position</w:t>
      </w:r>
      <w:r w:rsidRPr="000E7099">
        <w:rPr>
          <w:rFonts w:asciiTheme="minorHAnsi" w:hAnsiTheme="minorHAnsi" w:cs="Times New Roman"/>
          <w:sz w:val="24"/>
          <w:szCs w:val="24"/>
        </w:rPr>
        <w:t>].</w:t>
      </w:r>
    </w:p>
    <w:p w14:paraId="4EA8E432" w14:textId="77777777" w:rsidR="00A001B0" w:rsidRPr="000E7099" w:rsidRDefault="00A001B0" w:rsidP="000D102C">
      <w:pPr>
        <w:pStyle w:val="BodyTextNumbered"/>
        <w:numPr>
          <w:ilvl w:val="1"/>
          <w:numId w:val="2"/>
        </w:numPr>
        <w:spacing w:after="0"/>
        <w:jc w:val="left"/>
        <w:rPr>
          <w:rFonts w:asciiTheme="minorHAnsi" w:hAnsiTheme="minorHAnsi" w:cs="Times New Roman"/>
          <w:sz w:val="24"/>
          <w:szCs w:val="24"/>
        </w:rPr>
      </w:pPr>
      <w:r w:rsidRPr="000E7099">
        <w:rPr>
          <w:rFonts w:asciiTheme="minorHAnsi" w:hAnsiTheme="minorHAnsi" w:cs="Times New Roman"/>
          <w:sz w:val="24"/>
          <w:szCs w:val="24"/>
        </w:rPr>
        <w:t>Scholarly Activity: [</w:t>
      </w:r>
      <w:r w:rsidRPr="000E7099">
        <w:rPr>
          <w:rFonts w:asciiTheme="minorHAnsi" w:hAnsiTheme="minorHAnsi" w:cs="Times New Roman"/>
          <w:b/>
          <w:sz w:val="24"/>
          <w:szCs w:val="24"/>
        </w:rPr>
        <w:t>provide specific description</w:t>
      </w:r>
      <w:r w:rsidRPr="000E7099">
        <w:rPr>
          <w:rFonts w:asciiTheme="minorHAnsi" w:hAnsiTheme="minorHAnsi" w:cs="Times New Roman"/>
          <w:sz w:val="24"/>
          <w:szCs w:val="24"/>
        </w:rPr>
        <w:t>] Responsibility for scholarly activity varies according to rank and must be consistent with Department/School norms.</w:t>
      </w:r>
    </w:p>
    <w:p w14:paraId="40472EED" w14:textId="77777777" w:rsidR="00A001B0" w:rsidRPr="000E7099" w:rsidRDefault="00A001B0" w:rsidP="000D102C">
      <w:pPr>
        <w:pStyle w:val="BodyTextNumbered"/>
        <w:numPr>
          <w:ilvl w:val="1"/>
          <w:numId w:val="2"/>
        </w:numPr>
        <w:spacing w:after="0"/>
        <w:jc w:val="left"/>
        <w:rPr>
          <w:rFonts w:asciiTheme="minorHAnsi" w:hAnsiTheme="minorHAnsi" w:cs="Times New Roman"/>
          <w:sz w:val="24"/>
          <w:szCs w:val="24"/>
        </w:rPr>
      </w:pPr>
      <w:r w:rsidRPr="000E7099">
        <w:rPr>
          <w:rFonts w:asciiTheme="minorHAnsi" w:hAnsiTheme="minorHAnsi" w:cs="Times New Roman"/>
          <w:sz w:val="24"/>
          <w:szCs w:val="24"/>
        </w:rPr>
        <w:t>Academic Service: [</w:t>
      </w:r>
      <w:r w:rsidRPr="000E7099">
        <w:rPr>
          <w:rFonts w:asciiTheme="minorHAnsi" w:hAnsiTheme="minorHAnsi" w:cs="Times New Roman"/>
          <w:b/>
          <w:sz w:val="24"/>
          <w:szCs w:val="24"/>
        </w:rPr>
        <w:t>sitting on University committees, for example.  Provide specific description</w:t>
      </w:r>
      <w:r w:rsidRPr="000E7099">
        <w:rPr>
          <w:rFonts w:asciiTheme="minorHAnsi" w:hAnsiTheme="minorHAnsi" w:cs="Times New Roman"/>
          <w:sz w:val="24"/>
          <w:szCs w:val="24"/>
        </w:rPr>
        <w:t xml:space="preserve">]. You are also encouraged to attend Full Faculty Meetings.  </w:t>
      </w:r>
      <w:r w:rsidRPr="000E7099">
        <w:rPr>
          <w:rFonts w:asciiTheme="minorHAnsi" w:hAnsiTheme="minorHAnsi" w:cs="Times New Roman"/>
          <w:b/>
          <w:sz w:val="24"/>
          <w:szCs w:val="24"/>
        </w:rPr>
        <w:t>[Amend to reflect expectations for the rank:]</w:t>
      </w:r>
      <w:r w:rsidRPr="000E7099">
        <w:rPr>
          <w:rFonts w:asciiTheme="minorHAnsi" w:hAnsiTheme="minorHAnsi" w:cs="Times New Roman"/>
          <w:sz w:val="24"/>
          <w:szCs w:val="24"/>
        </w:rPr>
        <w:t xml:space="preserve"> Initially though your involvement with such activities will be of a lesser degree with the understanding of a more gradual involvement over time.  Increased levels of academic service are expected of more senior faculty, with Professors showing the greatest involvement.</w:t>
      </w:r>
    </w:p>
    <w:p w14:paraId="05E00EFF" w14:textId="77777777" w:rsidR="00A001B0" w:rsidRPr="000E7099" w:rsidRDefault="00A001B0" w:rsidP="00A001B0">
      <w:pPr>
        <w:pStyle w:val="BodyTextNumbered"/>
        <w:numPr>
          <w:ilvl w:val="0"/>
          <w:numId w:val="0"/>
        </w:numPr>
        <w:spacing w:after="0"/>
        <w:jc w:val="left"/>
        <w:rPr>
          <w:rFonts w:asciiTheme="minorHAnsi" w:hAnsiTheme="minorHAnsi" w:cs="Times New Roman"/>
          <w:sz w:val="24"/>
          <w:szCs w:val="24"/>
        </w:rPr>
      </w:pPr>
    </w:p>
    <w:p w14:paraId="7FABF864" w14:textId="1637977F" w:rsidR="00A001B0" w:rsidRPr="000E7099" w:rsidRDefault="00A001B0" w:rsidP="00A001B0">
      <w:pPr>
        <w:pStyle w:val="BodyTextNumbered"/>
        <w:numPr>
          <w:ilvl w:val="0"/>
          <w:numId w:val="0"/>
        </w:numPr>
        <w:spacing w:before="100" w:beforeAutospacing="1" w:after="100" w:afterAutospacing="1"/>
        <w:ind w:left="720"/>
        <w:jc w:val="left"/>
        <w:rPr>
          <w:rFonts w:asciiTheme="minorHAnsi" w:hAnsiTheme="minorHAnsi" w:cs="Times New Roman"/>
          <w:sz w:val="24"/>
          <w:szCs w:val="24"/>
        </w:rPr>
      </w:pPr>
      <w:r w:rsidRPr="000E7099">
        <w:rPr>
          <w:rFonts w:asciiTheme="minorHAnsi" w:hAnsiTheme="minorHAnsi" w:cs="Times New Roman"/>
          <w:b/>
          <w:sz w:val="24"/>
          <w:szCs w:val="24"/>
        </w:rPr>
        <w:t xml:space="preserve">If Part-Time </w:t>
      </w:r>
      <w:r w:rsidR="00FC0475">
        <w:rPr>
          <w:rFonts w:asciiTheme="minorHAnsi" w:hAnsiTheme="minorHAnsi" w:cs="Times New Roman"/>
          <w:b/>
          <w:sz w:val="24"/>
          <w:szCs w:val="24"/>
        </w:rPr>
        <w:t>Assistant Professor of Teaching</w:t>
      </w:r>
      <w:r w:rsidRPr="000E7099">
        <w:rPr>
          <w:rFonts w:asciiTheme="minorHAnsi" w:hAnsiTheme="minorHAnsi" w:cs="Times New Roman"/>
          <w:b/>
          <w:sz w:val="24"/>
          <w:szCs w:val="24"/>
        </w:rPr>
        <w:t xml:space="preserve">:   </w:t>
      </w:r>
      <w:r w:rsidRPr="000E7099">
        <w:rPr>
          <w:rFonts w:asciiTheme="minorHAnsi" w:hAnsiTheme="minorHAnsi" w:cs="Times New Roman"/>
          <w:sz w:val="24"/>
          <w:szCs w:val="24"/>
        </w:rPr>
        <w:t xml:space="preserve">All University faculty members are expected to contribute to the University community according to established responsibilities in teaching and academic service. You will be expected to participate fully and with distinction in undergraduate education, curriculum development and innovation, other teaching and learning activities, to demonstrate educational leadership, and to carry out your share of advising duties and committee assignments. All duties and responsibilities shall be carried out under the direction of your </w:t>
      </w:r>
      <w:r w:rsidRPr="000E7099">
        <w:rPr>
          <w:rFonts w:asciiTheme="minorHAnsi" w:hAnsiTheme="minorHAnsi" w:cs="Times New Roman"/>
          <w:b/>
          <w:sz w:val="24"/>
          <w:szCs w:val="24"/>
        </w:rPr>
        <w:t>Department Head/School Director</w:t>
      </w:r>
      <w:r w:rsidRPr="000E7099">
        <w:rPr>
          <w:rFonts w:asciiTheme="minorHAnsi" w:hAnsiTheme="minorHAnsi" w:cs="Times New Roman"/>
          <w:sz w:val="24"/>
          <w:szCs w:val="24"/>
        </w:rPr>
        <w:t xml:space="preserve"> and are subject to evaluation by your </w:t>
      </w:r>
      <w:r w:rsidRPr="000E7099">
        <w:rPr>
          <w:rFonts w:asciiTheme="minorHAnsi" w:hAnsiTheme="minorHAnsi" w:cs="Times New Roman"/>
          <w:b/>
          <w:sz w:val="24"/>
          <w:szCs w:val="24"/>
        </w:rPr>
        <w:t xml:space="preserve">Department </w:t>
      </w:r>
      <w:r w:rsidRPr="000E7099">
        <w:rPr>
          <w:rFonts w:asciiTheme="minorHAnsi" w:hAnsiTheme="minorHAnsi" w:cs="Times New Roman"/>
          <w:b/>
          <w:sz w:val="24"/>
          <w:szCs w:val="24"/>
        </w:rPr>
        <w:lastRenderedPageBreak/>
        <w:t>Head/School Director</w:t>
      </w:r>
      <w:r w:rsidRPr="000E7099">
        <w:rPr>
          <w:rFonts w:asciiTheme="minorHAnsi" w:hAnsiTheme="minorHAnsi" w:cs="Times New Roman"/>
          <w:sz w:val="24"/>
          <w:szCs w:val="24"/>
        </w:rPr>
        <w:t>. Your initial responsibilities and accountabilities in this position will be:</w:t>
      </w:r>
    </w:p>
    <w:p w14:paraId="03651788" w14:textId="77777777" w:rsidR="00A001B0" w:rsidRPr="000E7099" w:rsidRDefault="00A001B0" w:rsidP="00A001B0">
      <w:pPr>
        <w:pStyle w:val="BodyTextNumbered"/>
        <w:numPr>
          <w:ilvl w:val="0"/>
          <w:numId w:val="7"/>
        </w:numPr>
        <w:spacing w:before="100" w:beforeAutospacing="1" w:after="100" w:afterAutospacing="1"/>
        <w:jc w:val="left"/>
        <w:rPr>
          <w:rFonts w:asciiTheme="minorHAnsi" w:hAnsiTheme="minorHAnsi" w:cs="Times New Roman"/>
          <w:sz w:val="24"/>
          <w:szCs w:val="24"/>
        </w:rPr>
      </w:pPr>
      <w:r w:rsidRPr="000E7099">
        <w:rPr>
          <w:rFonts w:asciiTheme="minorHAnsi" w:hAnsiTheme="minorHAnsi" w:cs="Times New Roman"/>
          <w:sz w:val="24"/>
          <w:szCs w:val="24"/>
        </w:rPr>
        <w:t xml:space="preserve">Teaching: Teaching responsibilities for the </w:t>
      </w:r>
      <w:r w:rsidRPr="000E7099">
        <w:rPr>
          <w:rFonts w:asciiTheme="minorHAnsi" w:hAnsiTheme="minorHAnsi" w:cs="Times New Roman"/>
          <w:b/>
          <w:sz w:val="24"/>
          <w:szCs w:val="24"/>
        </w:rPr>
        <w:t>Department/School</w:t>
      </w:r>
      <w:r w:rsidRPr="000E7099">
        <w:rPr>
          <w:rFonts w:asciiTheme="minorHAnsi" w:hAnsiTheme="minorHAnsi" w:cs="Times New Roman"/>
          <w:sz w:val="24"/>
          <w:szCs w:val="24"/>
        </w:rPr>
        <w:t xml:space="preserve"> may change over time, and will be assigned by your </w:t>
      </w:r>
      <w:r w:rsidRPr="000E7099">
        <w:rPr>
          <w:rFonts w:asciiTheme="minorHAnsi" w:hAnsiTheme="minorHAnsi" w:cs="Times New Roman"/>
          <w:b/>
          <w:sz w:val="24"/>
          <w:szCs w:val="24"/>
        </w:rPr>
        <w:t>Department Head/School Director</w:t>
      </w:r>
      <w:r w:rsidRPr="000E7099">
        <w:rPr>
          <w:rFonts w:asciiTheme="minorHAnsi" w:hAnsiTheme="minorHAnsi" w:cs="Times New Roman"/>
          <w:sz w:val="24"/>
          <w:szCs w:val="24"/>
        </w:rPr>
        <w:t xml:space="preserve"> as the needs of the Department or Faculty dictate. As discussed, next year you will be responsible for [</w:t>
      </w:r>
      <w:r w:rsidRPr="000E7099">
        <w:rPr>
          <w:rFonts w:asciiTheme="minorHAnsi" w:hAnsiTheme="minorHAnsi" w:cs="Times New Roman"/>
          <w:b/>
          <w:sz w:val="24"/>
          <w:szCs w:val="24"/>
        </w:rPr>
        <w:t>insert specific assignment as appropriate to this position</w:t>
      </w:r>
      <w:r w:rsidR="001E41FF" w:rsidRPr="000E7099">
        <w:rPr>
          <w:rFonts w:asciiTheme="minorHAnsi" w:hAnsiTheme="minorHAnsi" w:cs="Times New Roman"/>
          <w:sz w:val="24"/>
          <w:szCs w:val="24"/>
        </w:rPr>
        <w:t>]</w:t>
      </w:r>
      <w:r w:rsidR="00B21CC4" w:rsidRPr="000E7099">
        <w:rPr>
          <w:rFonts w:asciiTheme="minorHAnsi" w:hAnsiTheme="minorHAnsi" w:cs="Times New Roman"/>
          <w:sz w:val="24"/>
          <w:szCs w:val="24"/>
        </w:rPr>
        <w:t>.</w:t>
      </w:r>
    </w:p>
    <w:p w14:paraId="584471FB" w14:textId="77777777" w:rsidR="00670774" w:rsidRPr="000E7099" w:rsidRDefault="00A001B0" w:rsidP="001E41FF">
      <w:pPr>
        <w:pStyle w:val="BodyTextNumbered"/>
        <w:numPr>
          <w:ilvl w:val="0"/>
          <w:numId w:val="7"/>
        </w:numPr>
        <w:spacing w:before="100" w:beforeAutospacing="1" w:after="100" w:afterAutospacing="1"/>
        <w:jc w:val="left"/>
        <w:rPr>
          <w:rFonts w:asciiTheme="minorHAnsi" w:hAnsiTheme="minorHAnsi" w:cs="Times New Roman"/>
          <w:sz w:val="24"/>
          <w:szCs w:val="24"/>
        </w:rPr>
      </w:pPr>
      <w:r w:rsidRPr="000E7099">
        <w:rPr>
          <w:rFonts w:asciiTheme="minorHAnsi" w:hAnsiTheme="minorHAnsi" w:cs="Times New Roman"/>
          <w:sz w:val="24"/>
          <w:szCs w:val="24"/>
        </w:rPr>
        <w:t>Educational Leadership:</w:t>
      </w:r>
      <w:r w:rsidRPr="000E7099">
        <w:rPr>
          <w:rFonts w:asciiTheme="minorHAnsi" w:hAnsiTheme="minorHAnsi" w:cs="Times New Roman"/>
          <w:b/>
          <w:sz w:val="24"/>
          <w:szCs w:val="24"/>
        </w:rPr>
        <w:t xml:space="preserve"> </w:t>
      </w:r>
      <w:r w:rsidRPr="000E7099">
        <w:rPr>
          <w:rFonts w:asciiTheme="minorHAnsi" w:hAnsiTheme="minorHAnsi" w:cs="Times New Roman"/>
          <w:sz w:val="24"/>
          <w:szCs w:val="24"/>
        </w:rPr>
        <w:t>It is expected that you will take on multiple educational leadership duties and/or projects, including but not limited to contributions to curriculum renewal; programs, initiatives or research to advance pedagogical innovation; excellence in teaching; scholarly teaching with impact at UBC and beyond; scholarship of teaching contributions and applications, including publications of innovative pedagogical techniques.  [</w:t>
      </w:r>
      <w:r w:rsidRPr="000E7099">
        <w:rPr>
          <w:rFonts w:asciiTheme="minorHAnsi" w:hAnsiTheme="minorHAnsi" w:cs="Times New Roman"/>
          <w:b/>
          <w:sz w:val="24"/>
          <w:szCs w:val="24"/>
        </w:rPr>
        <w:t>Add in particular duties here if applicable, such as a particular program or particular curriculum renewal responsibilities</w:t>
      </w:r>
      <w:r w:rsidRPr="000E7099">
        <w:rPr>
          <w:rFonts w:asciiTheme="minorHAnsi" w:hAnsiTheme="minorHAnsi" w:cs="Times New Roman"/>
          <w:sz w:val="24"/>
          <w:szCs w:val="24"/>
        </w:rPr>
        <w:t>].</w:t>
      </w:r>
    </w:p>
    <w:p w14:paraId="54D57F27" w14:textId="77777777" w:rsidR="00A001B0" w:rsidRPr="000E7099" w:rsidRDefault="00670774" w:rsidP="00670774">
      <w:pPr>
        <w:pStyle w:val="BodyTextNumbered"/>
        <w:numPr>
          <w:ilvl w:val="0"/>
          <w:numId w:val="7"/>
        </w:numPr>
        <w:spacing w:before="100" w:beforeAutospacing="1" w:after="100" w:afterAutospacing="1"/>
        <w:jc w:val="left"/>
        <w:rPr>
          <w:rFonts w:asciiTheme="minorHAnsi" w:hAnsiTheme="minorHAnsi" w:cs="Times New Roman"/>
          <w:sz w:val="24"/>
          <w:szCs w:val="24"/>
        </w:rPr>
      </w:pPr>
      <w:r w:rsidRPr="000E7099">
        <w:rPr>
          <w:rFonts w:asciiTheme="minorHAnsi" w:hAnsiTheme="minorHAnsi" w:cs="Times New Roman"/>
          <w:sz w:val="24"/>
          <w:szCs w:val="24"/>
        </w:rPr>
        <w:t>A</w:t>
      </w:r>
      <w:r w:rsidR="00A001B0" w:rsidRPr="000E7099">
        <w:rPr>
          <w:rFonts w:asciiTheme="minorHAnsi" w:hAnsiTheme="minorHAnsi" w:cs="Times New Roman"/>
          <w:sz w:val="24"/>
          <w:szCs w:val="24"/>
        </w:rPr>
        <w:t>cademic Service: [</w:t>
      </w:r>
      <w:r w:rsidR="00A001B0" w:rsidRPr="000E7099">
        <w:rPr>
          <w:rFonts w:asciiTheme="minorHAnsi" w:hAnsiTheme="minorHAnsi" w:cs="Times New Roman"/>
          <w:b/>
          <w:sz w:val="24"/>
          <w:szCs w:val="24"/>
        </w:rPr>
        <w:t>sitting on University committees, for example.  Provide specific description</w:t>
      </w:r>
      <w:r w:rsidR="00A001B0" w:rsidRPr="000E7099">
        <w:rPr>
          <w:rFonts w:asciiTheme="minorHAnsi" w:hAnsiTheme="minorHAnsi" w:cs="Times New Roman"/>
          <w:sz w:val="24"/>
          <w:szCs w:val="24"/>
        </w:rPr>
        <w:t xml:space="preserve">]. You will also be expected to attend Full Faculty Meetings. </w:t>
      </w:r>
      <w:r w:rsidR="00A001B0" w:rsidRPr="000E7099">
        <w:rPr>
          <w:rFonts w:asciiTheme="minorHAnsi" w:hAnsiTheme="minorHAnsi" w:cs="Times New Roman"/>
          <w:b/>
          <w:sz w:val="24"/>
          <w:szCs w:val="24"/>
        </w:rPr>
        <w:t xml:space="preserve">[Amend to reflect expectations for the rank:] </w:t>
      </w:r>
      <w:r w:rsidR="00A001B0" w:rsidRPr="000E7099">
        <w:rPr>
          <w:rFonts w:asciiTheme="minorHAnsi" w:hAnsiTheme="minorHAnsi" w:cs="Times New Roman"/>
          <w:sz w:val="24"/>
          <w:szCs w:val="24"/>
        </w:rPr>
        <w:t>Initially though your involvement with such activities will be of a lesser degree with the understanding of a more gradual involvement over time.  Increased levels of academic service are expected of more senior faculty, with Professors showing the greatest involvement.</w:t>
      </w:r>
    </w:p>
    <w:p w14:paraId="1D7BD443" w14:textId="77777777" w:rsidR="00A001B0" w:rsidRPr="000E7099" w:rsidRDefault="00A001B0" w:rsidP="00A001B0">
      <w:pPr>
        <w:pStyle w:val="BodyTextNumbered"/>
        <w:numPr>
          <w:ilvl w:val="0"/>
          <w:numId w:val="0"/>
        </w:numPr>
        <w:tabs>
          <w:tab w:val="left" w:pos="720"/>
        </w:tabs>
        <w:spacing w:after="0"/>
        <w:jc w:val="left"/>
        <w:rPr>
          <w:rFonts w:asciiTheme="minorHAnsi" w:hAnsiTheme="minorHAnsi" w:cs="Times New Roman"/>
          <w:sz w:val="24"/>
          <w:szCs w:val="24"/>
          <w:highlight w:val="yellow"/>
        </w:rPr>
      </w:pPr>
    </w:p>
    <w:p w14:paraId="328AC0B1" w14:textId="77777777" w:rsidR="00A001B0" w:rsidRPr="000E7099" w:rsidRDefault="00A001B0" w:rsidP="00A001B0">
      <w:pPr>
        <w:pStyle w:val="BodyTextNumbered"/>
        <w:numPr>
          <w:ilvl w:val="0"/>
          <w:numId w:val="3"/>
        </w:numPr>
        <w:spacing w:after="0"/>
        <w:jc w:val="left"/>
        <w:rPr>
          <w:rFonts w:asciiTheme="minorHAnsi" w:hAnsiTheme="minorHAnsi" w:cs="Times New Roman"/>
          <w:sz w:val="24"/>
          <w:szCs w:val="24"/>
        </w:rPr>
      </w:pPr>
      <w:r w:rsidRPr="000E7099">
        <w:rPr>
          <w:rFonts w:asciiTheme="minorHAnsi" w:hAnsiTheme="minorHAnsi" w:cs="Times New Roman"/>
          <w:sz w:val="24"/>
          <w:szCs w:val="24"/>
        </w:rPr>
        <w:t>We encourage you to maintain a current record of your academic and administrative activities in the form of a CV</w:t>
      </w:r>
      <w:r w:rsidRPr="000E7099">
        <w:rPr>
          <w:rStyle w:val="EndnoteReference"/>
          <w:rFonts w:asciiTheme="minorHAnsi" w:hAnsiTheme="minorHAnsi"/>
          <w:sz w:val="24"/>
          <w:szCs w:val="24"/>
        </w:rPr>
        <w:endnoteReference w:id="1"/>
      </w:r>
      <w:r w:rsidRPr="000E7099">
        <w:rPr>
          <w:rFonts w:asciiTheme="minorHAnsi" w:hAnsiTheme="minorHAnsi" w:cs="Times New Roman"/>
          <w:sz w:val="24"/>
          <w:szCs w:val="24"/>
        </w:rPr>
        <w:t>. An up-to-date Teaching Dossier</w:t>
      </w:r>
      <w:r w:rsidRPr="000E7099">
        <w:rPr>
          <w:rStyle w:val="EndnoteReference"/>
          <w:rFonts w:asciiTheme="minorHAnsi" w:hAnsiTheme="minorHAnsi"/>
          <w:sz w:val="24"/>
          <w:szCs w:val="24"/>
        </w:rPr>
        <w:endnoteReference w:id="2"/>
      </w:r>
      <w:r w:rsidRPr="000E7099">
        <w:rPr>
          <w:rFonts w:asciiTheme="minorHAnsi" w:hAnsiTheme="minorHAnsi" w:cs="Times New Roman"/>
          <w:sz w:val="24"/>
          <w:szCs w:val="24"/>
        </w:rPr>
        <w:t xml:space="preserve"> is also encouraged.</w:t>
      </w:r>
    </w:p>
    <w:p w14:paraId="100F228A" w14:textId="77777777" w:rsidR="00A001B0" w:rsidRPr="000E7099" w:rsidRDefault="00A001B0" w:rsidP="00A001B0">
      <w:pPr>
        <w:pStyle w:val="BodyTextNumbered"/>
        <w:numPr>
          <w:ilvl w:val="0"/>
          <w:numId w:val="0"/>
        </w:numPr>
        <w:tabs>
          <w:tab w:val="left" w:pos="720"/>
        </w:tabs>
        <w:spacing w:after="0"/>
        <w:jc w:val="left"/>
        <w:rPr>
          <w:rFonts w:asciiTheme="minorHAnsi" w:hAnsiTheme="minorHAnsi" w:cs="Times New Roman"/>
          <w:sz w:val="24"/>
          <w:szCs w:val="24"/>
        </w:rPr>
      </w:pPr>
    </w:p>
    <w:p w14:paraId="2FACD29D" w14:textId="0FBC00D8" w:rsidR="00A001B0" w:rsidRPr="000E7099" w:rsidRDefault="00A001B0" w:rsidP="00A001B0">
      <w:pPr>
        <w:pStyle w:val="BodyTextNumbered"/>
        <w:numPr>
          <w:ilvl w:val="0"/>
          <w:numId w:val="3"/>
        </w:numPr>
        <w:spacing w:after="0"/>
        <w:jc w:val="left"/>
        <w:rPr>
          <w:rFonts w:asciiTheme="minorHAnsi" w:hAnsiTheme="minorHAnsi" w:cs="Times New Roman"/>
          <w:sz w:val="24"/>
          <w:szCs w:val="24"/>
        </w:rPr>
      </w:pPr>
      <w:r w:rsidRPr="000E7099">
        <w:rPr>
          <w:rFonts w:asciiTheme="minorHAnsi" w:hAnsiTheme="minorHAnsi" w:cs="Times New Roman"/>
          <w:sz w:val="24"/>
          <w:szCs w:val="24"/>
        </w:rPr>
        <w:t xml:space="preserve">In accordance with University </w:t>
      </w:r>
      <w:r w:rsidR="00FC0475">
        <w:rPr>
          <w:rFonts w:asciiTheme="minorHAnsi" w:hAnsiTheme="minorHAnsi" w:cs="Times New Roman"/>
          <w:sz w:val="24"/>
          <w:szCs w:val="24"/>
        </w:rPr>
        <w:t xml:space="preserve">Policy SC3 (formerly </w:t>
      </w:r>
      <w:r w:rsidRPr="000E7099">
        <w:rPr>
          <w:rFonts w:asciiTheme="minorHAnsi" w:hAnsiTheme="minorHAnsi" w:cs="Times New Roman"/>
          <w:sz w:val="24"/>
          <w:szCs w:val="24"/>
        </w:rPr>
        <w:t>Policy 97</w:t>
      </w:r>
      <w:r w:rsidRPr="000E7099">
        <w:rPr>
          <w:rStyle w:val="EndnoteReference"/>
          <w:rFonts w:asciiTheme="minorHAnsi" w:hAnsiTheme="minorHAnsi"/>
          <w:sz w:val="24"/>
          <w:szCs w:val="24"/>
        </w:rPr>
        <w:endnoteReference w:id="3"/>
      </w:r>
      <w:r w:rsidR="00FC0475">
        <w:rPr>
          <w:rFonts w:asciiTheme="minorHAnsi" w:hAnsiTheme="minorHAnsi" w:cs="Times New Roman"/>
          <w:sz w:val="24"/>
          <w:szCs w:val="24"/>
        </w:rPr>
        <w:t>)</w:t>
      </w:r>
      <w:r w:rsidRPr="000E7099">
        <w:rPr>
          <w:rFonts w:asciiTheme="minorHAnsi" w:hAnsiTheme="minorHAnsi" w:cs="Times New Roman"/>
          <w:sz w:val="24"/>
          <w:szCs w:val="24"/>
        </w:rPr>
        <w:t xml:space="preserve"> you must maintain up-to-date Conflict of Interest and Conflict of Commitment declarations</w:t>
      </w:r>
      <w:r w:rsidRPr="000E7099">
        <w:rPr>
          <w:rStyle w:val="EndnoteReference"/>
          <w:rFonts w:asciiTheme="minorHAnsi" w:hAnsiTheme="minorHAnsi"/>
          <w:sz w:val="24"/>
          <w:szCs w:val="24"/>
        </w:rPr>
        <w:endnoteReference w:id="4"/>
      </w:r>
      <w:r w:rsidRPr="000E7099">
        <w:rPr>
          <w:rFonts w:asciiTheme="minorHAnsi" w:hAnsiTheme="minorHAnsi" w:cs="Times New Roman"/>
          <w:sz w:val="24"/>
          <w:szCs w:val="24"/>
        </w:rPr>
        <w:t>.</w:t>
      </w:r>
    </w:p>
    <w:p w14:paraId="141899A5" w14:textId="77777777" w:rsidR="00A001B0" w:rsidRPr="000E7099" w:rsidRDefault="00A001B0" w:rsidP="00A001B0">
      <w:pPr>
        <w:pStyle w:val="BodyTextNumbered"/>
        <w:numPr>
          <w:ilvl w:val="0"/>
          <w:numId w:val="0"/>
        </w:numPr>
        <w:tabs>
          <w:tab w:val="left" w:pos="720"/>
        </w:tabs>
        <w:spacing w:after="0"/>
        <w:jc w:val="left"/>
        <w:rPr>
          <w:rFonts w:asciiTheme="minorHAnsi" w:hAnsiTheme="minorHAnsi" w:cs="Times New Roman"/>
          <w:sz w:val="24"/>
          <w:szCs w:val="24"/>
        </w:rPr>
      </w:pPr>
    </w:p>
    <w:p w14:paraId="0ECB02CC" w14:textId="77777777" w:rsidR="001F6DC6" w:rsidRDefault="00A001B0" w:rsidP="001F6DC6">
      <w:pPr>
        <w:pStyle w:val="BodyTextNumbered"/>
        <w:numPr>
          <w:ilvl w:val="0"/>
          <w:numId w:val="3"/>
        </w:numPr>
        <w:spacing w:after="0"/>
        <w:jc w:val="left"/>
        <w:rPr>
          <w:rFonts w:asciiTheme="minorHAnsi" w:hAnsiTheme="minorHAnsi" w:cs="Times New Roman"/>
          <w:sz w:val="24"/>
          <w:szCs w:val="24"/>
        </w:rPr>
      </w:pPr>
      <w:r w:rsidRPr="000E7099">
        <w:rPr>
          <w:rFonts w:asciiTheme="minorHAnsi" w:hAnsiTheme="minorHAnsi" w:cs="Times New Roman"/>
          <w:sz w:val="24"/>
          <w:szCs w:val="24"/>
        </w:rPr>
        <w:t>You will be expected to acknowledge your University of British Columbia appointment in all public announcements, publications and presentations.</w:t>
      </w:r>
    </w:p>
    <w:p w14:paraId="1D36F3E6" w14:textId="77777777" w:rsidR="001F6DC6" w:rsidRDefault="001F6DC6" w:rsidP="001F6DC6">
      <w:pPr>
        <w:pStyle w:val="BodyTextNumbered"/>
        <w:numPr>
          <w:ilvl w:val="0"/>
          <w:numId w:val="0"/>
        </w:numPr>
        <w:spacing w:after="0"/>
        <w:jc w:val="left"/>
        <w:rPr>
          <w:rFonts w:asciiTheme="minorHAnsi" w:eastAsia="Times New Roman" w:hAnsiTheme="minorHAnsi" w:cs="Times New Roman"/>
          <w:sz w:val="24"/>
          <w:szCs w:val="24"/>
          <w:lang w:val="en-US"/>
        </w:rPr>
      </w:pPr>
    </w:p>
    <w:p w14:paraId="60378356" w14:textId="77777777" w:rsidR="001368B0" w:rsidRDefault="001368B0" w:rsidP="001F6DC6">
      <w:pPr>
        <w:pStyle w:val="BodyTextNumbered"/>
        <w:numPr>
          <w:ilvl w:val="0"/>
          <w:numId w:val="0"/>
        </w:numPr>
        <w:spacing w:after="0"/>
        <w:jc w:val="left"/>
        <w:rPr>
          <w:rFonts w:asciiTheme="minorHAnsi" w:hAnsiTheme="minorHAnsi"/>
          <w:b/>
          <w:sz w:val="24"/>
          <w:szCs w:val="24"/>
          <w:u w:val="single"/>
        </w:rPr>
      </w:pPr>
    </w:p>
    <w:p w14:paraId="4CB670B4" w14:textId="77777777" w:rsidR="001F6DC6" w:rsidRPr="001368B0" w:rsidRDefault="001F6DC6" w:rsidP="001F6DC6">
      <w:pPr>
        <w:pStyle w:val="BodyTextNumbered"/>
        <w:numPr>
          <w:ilvl w:val="0"/>
          <w:numId w:val="0"/>
        </w:numPr>
        <w:spacing w:after="0"/>
        <w:jc w:val="left"/>
        <w:rPr>
          <w:rFonts w:asciiTheme="minorHAnsi" w:hAnsiTheme="minorHAnsi"/>
          <w:b/>
          <w:sz w:val="24"/>
          <w:szCs w:val="24"/>
          <w:u w:val="single"/>
        </w:rPr>
      </w:pPr>
      <w:r w:rsidRPr="001368B0">
        <w:rPr>
          <w:rFonts w:asciiTheme="minorHAnsi" w:hAnsiTheme="minorHAnsi"/>
          <w:b/>
          <w:sz w:val="24"/>
          <w:szCs w:val="24"/>
          <w:u w:val="single"/>
        </w:rPr>
        <w:t>(b) [</w:t>
      </w:r>
      <w:r w:rsidRPr="001368B0">
        <w:rPr>
          <w:rFonts w:asciiTheme="minorHAnsi" w:hAnsiTheme="minorHAnsi"/>
          <w:b/>
          <w:i/>
          <w:sz w:val="24"/>
          <w:szCs w:val="24"/>
          <w:u w:val="single"/>
        </w:rPr>
        <w:t>Insert second appointment type if applicable</w:t>
      </w:r>
      <w:r w:rsidRPr="001368B0">
        <w:rPr>
          <w:rFonts w:asciiTheme="minorHAnsi" w:hAnsiTheme="minorHAnsi"/>
          <w:b/>
          <w:sz w:val="24"/>
          <w:szCs w:val="24"/>
          <w:u w:val="single"/>
        </w:rPr>
        <w:t>]: [other appointment type: name of agency]</w:t>
      </w:r>
    </w:p>
    <w:p w14:paraId="0E0E89E7" w14:textId="77777777" w:rsidR="001F6DC6" w:rsidRPr="001F6DC6" w:rsidRDefault="001F6DC6" w:rsidP="001F6DC6">
      <w:pPr>
        <w:pStyle w:val="BodyTextNumbered"/>
        <w:numPr>
          <w:ilvl w:val="0"/>
          <w:numId w:val="0"/>
        </w:numPr>
        <w:spacing w:after="0"/>
        <w:jc w:val="left"/>
        <w:rPr>
          <w:rFonts w:asciiTheme="minorHAnsi" w:hAnsiTheme="minorHAnsi" w:cs="Times New Roman"/>
          <w:sz w:val="24"/>
          <w:szCs w:val="24"/>
        </w:rPr>
      </w:pPr>
      <w:r w:rsidRPr="001F6DC6">
        <w:rPr>
          <w:rFonts w:asciiTheme="minorHAnsi" w:hAnsiTheme="minorHAnsi" w:cs="Times New Roman"/>
          <w:b/>
          <w:color w:val="00B0F0"/>
          <w:sz w:val="24"/>
          <w:szCs w:val="24"/>
        </w:rPr>
        <w:t>[ACTION: use if applicable]</w:t>
      </w:r>
      <w:r w:rsidRPr="001F6DC6">
        <w:rPr>
          <w:rFonts w:asciiTheme="minorHAnsi" w:hAnsiTheme="minorHAnsi" w:cs="Times New Roman"/>
          <w:color w:val="00B0F0"/>
          <w:sz w:val="24"/>
          <w:szCs w:val="24"/>
        </w:rPr>
        <w:t xml:space="preserve"> </w:t>
      </w:r>
      <w:r w:rsidRPr="001F6DC6">
        <w:rPr>
          <w:rFonts w:asciiTheme="minorHAnsi" w:hAnsiTheme="minorHAnsi" w:cs="Times New Roman"/>
          <w:b/>
          <w:sz w:val="24"/>
          <w:szCs w:val="24"/>
        </w:rPr>
        <w:t>CHAIR/PROFESSORSHIP APPOINTMENT</w:t>
      </w:r>
    </w:p>
    <w:p w14:paraId="5ECD1498" w14:textId="77777777" w:rsidR="001F6DC6" w:rsidRDefault="001F6DC6" w:rsidP="001F6DC6">
      <w:pPr>
        <w:pStyle w:val="ListParagraph"/>
        <w:rPr>
          <w:rFonts w:asciiTheme="minorHAnsi" w:hAnsiTheme="minorHAnsi"/>
        </w:rPr>
      </w:pPr>
    </w:p>
    <w:p w14:paraId="7C9BF577" w14:textId="77777777" w:rsidR="001F6DC6" w:rsidRPr="001368B0" w:rsidRDefault="00F00765" w:rsidP="001F6DC6">
      <w:pPr>
        <w:pStyle w:val="BodyTextNumbered"/>
        <w:numPr>
          <w:ilvl w:val="0"/>
          <w:numId w:val="3"/>
        </w:numPr>
        <w:spacing w:after="0"/>
        <w:rPr>
          <w:rFonts w:asciiTheme="minorHAnsi" w:hAnsiTheme="minorHAnsi"/>
          <w:sz w:val="24"/>
          <w:szCs w:val="24"/>
        </w:rPr>
      </w:pPr>
      <w:r>
        <w:rPr>
          <w:rFonts w:asciiTheme="minorHAnsi" w:hAnsiTheme="minorHAnsi"/>
          <w:sz w:val="24"/>
          <w:szCs w:val="24"/>
        </w:rPr>
        <w:t xml:space="preserve">You </w:t>
      </w:r>
      <w:r w:rsidR="001F6DC6" w:rsidRPr="001368B0">
        <w:rPr>
          <w:rFonts w:asciiTheme="minorHAnsi" w:hAnsiTheme="minorHAnsi"/>
          <w:sz w:val="24"/>
          <w:szCs w:val="24"/>
        </w:rPr>
        <w:t>wi</w:t>
      </w:r>
      <w:r>
        <w:rPr>
          <w:rFonts w:asciiTheme="minorHAnsi" w:hAnsiTheme="minorHAnsi"/>
          <w:sz w:val="24"/>
          <w:szCs w:val="24"/>
        </w:rPr>
        <w:t xml:space="preserve">ll be the holder of the </w:t>
      </w:r>
      <w:r>
        <w:rPr>
          <w:rFonts w:asciiTheme="minorHAnsi" w:hAnsiTheme="minorHAnsi"/>
          <w:b/>
          <w:sz w:val="24"/>
          <w:szCs w:val="24"/>
        </w:rPr>
        <w:t>Chair</w:t>
      </w:r>
      <w:r w:rsidRPr="00F00765">
        <w:rPr>
          <w:rFonts w:asciiTheme="minorHAnsi" w:hAnsiTheme="minorHAnsi"/>
          <w:b/>
          <w:sz w:val="24"/>
          <w:szCs w:val="24"/>
        </w:rPr>
        <w:t>/</w:t>
      </w:r>
      <w:r w:rsidR="001F6DC6" w:rsidRPr="00F00765">
        <w:rPr>
          <w:rFonts w:asciiTheme="minorHAnsi" w:hAnsiTheme="minorHAnsi"/>
          <w:b/>
          <w:sz w:val="24"/>
          <w:szCs w:val="24"/>
        </w:rPr>
        <w:t>Professorship</w:t>
      </w:r>
      <w:r w:rsidR="001F6DC6" w:rsidRPr="001368B0">
        <w:rPr>
          <w:rFonts w:asciiTheme="minorHAnsi" w:hAnsiTheme="minorHAnsi"/>
          <w:sz w:val="24"/>
          <w:szCs w:val="24"/>
        </w:rPr>
        <w:t xml:space="preserve"> of</w:t>
      </w:r>
      <w:r>
        <w:rPr>
          <w:rFonts w:asciiTheme="minorHAnsi" w:hAnsiTheme="minorHAnsi"/>
          <w:sz w:val="24"/>
          <w:szCs w:val="24"/>
        </w:rPr>
        <w:t xml:space="preserve"> </w:t>
      </w:r>
      <w:r w:rsidRPr="00F00765">
        <w:rPr>
          <w:rFonts w:asciiTheme="minorHAnsi" w:hAnsiTheme="minorHAnsi"/>
          <w:b/>
          <w:sz w:val="24"/>
          <w:szCs w:val="24"/>
          <w:lang w:val="en-US"/>
        </w:rPr>
        <w:t>[</w:t>
      </w:r>
      <w:r w:rsidRPr="00BE26A2">
        <w:rPr>
          <w:rFonts w:asciiTheme="minorHAnsi" w:hAnsiTheme="minorHAnsi"/>
          <w:b/>
          <w:i/>
          <w:sz w:val="24"/>
          <w:szCs w:val="24"/>
          <w:lang w:val="en-US"/>
        </w:rPr>
        <w:t>insert</w:t>
      </w:r>
      <w:r w:rsidRPr="00F00765">
        <w:rPr>
          <w:rFonts w:asciiTheme="minorHAnsi" w:hAnsiTheme="minorHAnsi"/>
          <w:b/>
          <w:sz w:val="24"/>
          <w:szCs w:val="24"/>
          <w:lang w:val="en-US"/>
        </w:rPr>
        <w:t xml:space="preserve"> name of Chair/Professorship]</w:t>
      </w:r>
      <w:r>
        <w:rPr>
          <w:rFonts w:asciiTheme="minorHAnsi" w:hAnsiTheme="minorHAnsi"/>
          <w:sz w:val="24"/>
          <w:szCs w:val="24"/>
        </w:rPr>
        <w:t xml:space="preserve">. As </w:t>
      </w:r>
      <w:r w:rsidR="001F6DC6" w:rsidRPr="001368B0">
        <w:rPr>
          <w:rFonts w:asciiTheme="minorHAnsi" w:hAnsiTheme="minorHAnsi"/>
          <w:sz w:val="24"/>
          <w:szCs w:val="24"/>
        </w:rPr>
        <w:t xml:space="preserve">the holder of the </w:t>
      </w:r>
      <w:r w:rsidR="001F6DC6" w:rsidRPr="00F00765">
        <w:rPr>
          <w:rFonts w:asciiTheme="minorHAnsi" w:hAnsiTheme="minorHAnsi"/>
          <w:b/>
          <w:sz w:val="24"/>
          <w:szCs w:val="24"/>
        </w:rPr>
        <w:t>Chair/Professorship</w:t>
      </w:r>
      <w:r>
        <w:rPr>
          <w:rFonts w:asciiTheme="minorHAnsi" w:hAnsiTheme="minorHAnsi"/>
          <w:sz w:val="24"/>
          <w:szCs w:val="24"/>
        </w:rPr>
        <w:t xml:space="preserve"> in </w:t>
      </w:r>
      <w:r>
        <w:rPr>
          <w:rFonts w:asciiTheme="minorHAnsi" w:hAnsiTheme="minorHAnsi"/>
          <w:b/>
          <w:sz w:val="24"/>
          <w:szCs w:val="24"/>
        </w:rPr>
        <w:t>[</w:t>
      </w:r>
      <w:r w:rsidRPr="00BE26A2">
        <w:rPr>
          <w:rFonts w:asciiTheme="minorHAnsi" w:hAnsiTheme="minorHAnsi"/>
          <w:b/>
          <w:i/>
          <w:sz w:val="24"/>
          <w:szCs w:val="24"/>
        </w:rPr>
        <w:t>insert</w:t>
      </w:r>
      <w:r>
        <w:rPr>
          <w:rFonts w:asciiTheme="minorHAnsi" w:hAnsiTheme="minorHAnsi"/>
          <w:b/>
          <w:sz w:val="24"/>
          <w:szCs w:val="24"/>
        </w:rPr>
        <w:t xml:space="preserve"> name of Chair/</w:t>
      </w:r>
      <w:r w:rsidRPr="00F00765">
        <w:rPr>
          <w:rFonts w:asciiTheme="minorHAnsi" w:hAnsiTheme="minorHAnsi"/>
          <w:b/>
          <w:sz w:val="24"/>
          <w:szCs w:val="24"/>
        </w:rPr>
        <w:t>Professorship]</w:t>
      </w:r>
      <w:r w:rsidR="001F6DC6" w:rsidRPr="001368B0">
        <w:rPr>
          <w:rFonts w:asciiTheme="minorHAnsi" w:hAnsiTheme="minorHAnsi"/>
          <w:sz w:val="24"/>
          <w:szCs w:val="24"/>
        </w:rPr>
        <w:t>, you will be responsible for ensuring that all expenses charged against that portion of the endowment income for which you are responsible are in line with the donor's intent and with the purpose of the endowment as outlined in the Endowment Fund letter agreement and other endowment a</w:t>
      </w:r>
      <w:r w:rsidR="00030E22">
        <w:rPr>
          <w:rFonts w:asciiTheme="minorHAnsi" w:hAnsiTheme="minorHAnsi"/>
          <w:sz w:val="24"/>
          <w:szCs w:val="24"/>
        </w:rPr>
        <w:t xml:space="preserve">greements supporting this Chair (“Endowment </w:t>
      </w:r>
      <w:r w:rsidR="001F6DC6" w:rsidRPr="001368B0">
        <w:rPr>
          <w:rFonts w:asciiTheme="minorHAnsi" w:hAnsiTheme="minorHAnsi"/>
          <w:sz w:val="24"/>
          <w:szCs w:val="24"/>
        </w:rPr>
        <w:t>Agreements”).</w:t>
      </w:r>
      <w:r w:rsidR="001F6DC6" w:rsidRPr="001368B0">
        <w:rPr>
          <w:rFonts w:asciiTheme="minorHAnsi" w:hAnsiTheme="minorHAnsi"/>
          <w:sz w:val="24"/>
          <w:szCs w:val="24"/>
        </w:rPr>
        <w:br/>
      </w:r>
    </w:p>
    <w:p w14:paraId="0624C5CD" w14:textId="77777777" w:rsidR="001F6DC6" w:rsidRPr="001368B0" w:rsidRDefault="001F6DC6" w:rsidP="00AB1B79">
      <w:pPr>
        <w:pStyle w:val="BodyTextNumbered"/>
        <w:numPr>
          <w:ilvl w:val="0"/>
          <w:numId w:val="3"/>
        </w:numPr>
        <w:spacing w:after="0"/>
        <w:jc w:val="left"/>
        <w:rPr>
          <w:rFonts w:asciiTheme="minorHAnsi" w:hAnsiTheme="minorHAnsi"/>
          <w:sz w:val="24"/>
          <w:szCs w:val="24"/>
        </w:rPr>
      </w:pPr>
      <w:r w:rsidRPr="001368B0">
        <w:rPr>
          <w:rFonts w:asciiTheme="minorHAnsi" w:hAnsiTheme="minorHAnsi"/>
          <w:sz w:val="24"/>
          <w:szCs w:val="24"/>
        </w:rPr>
        <w:lastRenderedPageBreak/>
        <w:t xml:space="preserve">The initial term of the </w:t>
      </w:r>
      <w:r w:rsidRPr="00F00765">
        <w:rPr>
          <w:rFonts w:asciiTheme="minorHAnsi" w:hAnsiTheme="minorHAnsi"/>
          <w:b/>
          <w:sz w:val="24"/>
          <w:szCs w:val="24"/>
        </w:rPr>
        <w:t>Cha</w:t>
      </w:r>
      <w:r w:rsidR="00F00765">
        <w:rPr>
          <w:rFonts w:asciiTheme="minorHAnsi" w:hAnsiTheme="minorHAnsi"/>
          <w:b/>
          <w:sz w:val="24"/>
          <w:szCs w:val="24"/>
        </w:rPr>
        <w:t>ir</w:t>
      </w:r>
      <w:r w:rsidR="00F00765" w:rsidRPr="00F00765">
        <w:rPr>
          <w:rFonts w:asciiTheme="minorHAnsi" w:hAnsiTheme="minorHAnsi"/>
          <w:b/>
          <w:sz w:val="24"/>
          <w:szCs w:val="24"/>
        </w:rPr>
        <w:t>/Professorship</w:t>
      </w:r>
      <w:r w:rsidR="00F00765">
        <w:rPr>
          <w:rFonts w:asciiTheme="minorHAnsi" w:hAnsiTheme="minorHAnsi"/>
          <w:sz w:val="24"/>
          <w:szCs w:val="24"/>
        </w:rPr>
        <w:t xml:space="preserve"> is for </w:t>
      </w:r>
      <w:r w:rsidR="00F00765" w:rsidRPr="00F00765">
        <w:rPr>
          <w:rFonts w:asciiTheme="minorHAnsi" w:hAnsiTheme="minorHAnsi"/>
          <w:b/>
          <w:color w:val="00B0F0"/>
          <w:sz w:val="24"/>
          <w:szCs w:val="24"/>
        </w:rPr>
        <w:t>[ACTION: choose which is applicable:</w:t>
      </w:r>
      <w:r w:rsidR="00F00765" w:rsidRPr="00F00765">
        <w:rPr>
          <w:rFonts w:asciiTheme="minorHAnsi" w:hAnsiTheme="minorHAnsi"/>
          <w:color w:val="00B0F0"/>
          <w:sz w:val="24"/>
          <w:szCs w:val="24"/>
        </w:rPr>
        <w:t xml:space="preserve"> </w:t>
      </w:r>
      <w:r w:rsidR="00F00765" w:rsidRPr="00F00765">
        <w:rPr>
          <w:rFonts w:asciiTheme="minorHAnsi" w:hAnsiTheme="minorHAnsi"/>
          <w:b/>
          <w:sz w:val="24"/>
          <w:szCs w:val="24"/>
        </w:rPr>
        <w:t>xxxx (#)</w:t>
      </w:r>
      <w:r w:rsidR="00F00765">
        <w:rPr>
          <w:rFonts w:asciiTheme="minorHAnsi" w:hAnsiTheme="minorHAnsi"/>
          <w:sz w:val="24"/>
          <w:szCs w:val="24"/>
        </w:rPr>
        <w:t xml:space="preserve"> </w:t>
      </w:r>
      <w:r w:rsidRPr="001368B0">
        <w:rPr>
          <w:rFonts w:asciiTheme="minorHAnsi" w:hAnsiTheme="minorHAnsi"/>
          <w:sz w:val="24"/>
          <w:szCs w:val="24"/>
        </w:rPr>
        <w:t>years</w:t>
      </w:r>
      <w:r w:rsidR="00F00765">
        <w:rPr>
          <w:rFonts w:asciiTheme="minorHAnsi" w:hAnsiTheme="minorHAnsi"/>
          <w:sz w:val="24"/>
          <w:szCs w:val="24"/>
        </w:rPr>
        <w:t xml:space="preserve"> </w:t>
      </w:r>
      <w:r w:rsidR="00F00765" w:rsidRPr="00F00765">
        <w:rPr>
          <w:rFonts w:asciiTheme="minorHAnsi" w:hAnsiTheme="minorHAnsi"/>
          <w:b/>
          <w:color w:val="00B0F0"/>
          <w:sz w:val="24"/>
          <w:szCs w:val="24"/>
        </w:rPr>
        <w:t xml:space="preserve">[OR] </w:t>
      </w:r>
      <w:r w:rsidR="00F00765" w:rsidRPr="00F00765">
        <w:rPr>
          <w:rFonts w:asciiTheme="minorHAnsi" w:hAnsiTheme="minorHAnsi"/>
          <w:b/>
          <w:sz w:val="24"/>
          <w:szCs w:val="24"/>
        </w:rPr>
        <w:t>xxxx</w:t>
      </w:r>
      <w:r w:rsidR="00F00765">
        <w:rPr>
          <w:rFonts w:asciiTheme="minorHAnsi" w:hAnsiTheme="minorHAnsi"/>
          <w:b/>
          <w:sz w:val="24"/>
          <w:szCs w:val="24"/>
        </w:rPr>
        <w:t xml:space="preserve"> </w:t>
      </w:r>
      <w:r w:rsidR="00F00765" w:rsidRPr="00F00765">
        <w:rPr>
          <w:rFonts w:asciiTheme="minorHAnsi" w:hAnsiTheme="minorHAnsi"/>
          <w:b/>
          <w:sz w:val="24"/>
          <w:szCs w:val="24"/>
        </w:rPr>
        <w:t>(#)</w:t>
      </w:r>
      <w:r w:rsidR="00F00765">
        <w:rPr>
          <w:rFonts w:asciiTheme="minorHAnsi" w:hAnsiTheme="minorHAnsi"/>
          <w:sz w:val="24"/>
          <w:szCs w:val="24"/>
        </w:rPr>
        <w:t xml:space="preserve"> years and </w:t>
      </w:r>
      <w:r w:rsidR="00F00765" w:rsidRPr="00F00765">
        <w:rPr>
          <w:rFonts w:asciiTheme="minorHAnsi" w:hAnsiTheme="minorHAnsi"/>
          <w:b/>
          <w:sz w:val="24"/>
          <w:szCs w:val="24"/>
        </w:rPr>
        <w:t>xxxx (#)</w:t>
      </w:r>
      <w:r w:rsidR="00F00765">
        <w:rPr>
          <w:rFonts w:asciiTheme="minorHAnsi" w:hAnsiTheme="minorHAnsi"/>
          <w:sz w:val="24"/>
          <w:szCs w:val="24"/>
        </w:rPr>
        <w:t xml:space="preserve"> months</w:t>
      </w:r>
      <w:r w:rsidR="00F00765" w:rsidRPr="00F00765">
        <w:rPr>
          <w:rFonts w:asciiTheme="minorHAnsi" w:hAnsiTheme="minorHAnsi"/>
          <w:b/>
          <w:color w:val="00B0F0"/>
          <w:sz w:val="24"/>
          <w:szCs w:val="24"/>
        </w:rPr>
        <w:t>]</w:t>
      </w:r>
      <w:r w:rsidR="00F00765">
        <w:rPr>
          <w:rFonts w:asciiTheme="minorHAnsi" w:hAnsiTheme="minorHAnsi"/>
          <w:sz w:val="24"/>
          <w:szCs w:val="24"/>
        </w:rPr>
        <w:t xml:space="preserve">, renewable for </w:t>
      </w:r>
      <w:r w:rsidR="00F00765" w:rsidRPr="00F00765">
        <w:rPr>
          <w:rFonts w:asciiTheme="minorHAnsi" w:hAnsiTheme="minorHAnsi"/>
          <w:b/>
          <w:sz w:val="24"/>
          <w:szCs w:val="24"/>
        </w:rPr>
        <w:t>xxxx</w:t>
      </w:r>
      <w:r w:rsidR="00F00765">
        <w:rPr>
          <w:rFonts w:asciiTheme="minorHAnsi" w:hAnsiTheme="minorHAnsi"/>
          <w:sz w:val="24"/>
          <w:szCs w:val="24"/>
        </w:rPr>
        <w:t xml:space="preserve"> </w:t>
      </w:r>
      <w:r w:rsidR="00F00765" w:rsidRPr="00F00765">
        <w:rPr>
          <w:rFonts w:asciiTheme="minorHAnsi" w:hAnsiTheme="minorHAnsi"/>
          <w:b/>
          <w:sz w:val="24"/>
          <w:szCs w:val="24"/>
        </w:rPr>
        <w:t>(#)</w:t>
      </w:r>
      <w:r w:rsidR="00F00765">
        <w:rPr>
          <w:rFonts w:asciiTheme="minorHAnsi" w:hAnsiTheme="minorHAnsi"/>
          <w:sz w:val="24"/>
          <w:szCs w:val="24"/>
        </w:rPr>
        <w:t xml:space="preserve"> years</w:t>
      </w:r>
      <w:r w:rsidRPr="001368B0">
        <w:rPr>
          <w:rFonts w:asciiTheme="minorHAnsi" w:hAnsiTheme="minorHAnsi"/>
          <w:sz w:val="24"/>
          <w:szCs w:val="24"/>
        </w:rPr>
        <w:t xml:space="preserve">, </w:t>
      </w:r>
      <w:r w:rsidR="00F00765">
        <w:rPr>
          <w:rFonts w:asciiTheme="minorHAnsi" w:hAnsiTheme="minorHAnsi"/>
          <w:sz w:val="24"/>
          <w:szCs w:val="24"/>
        </w:rPr>
        <w:t xml:space="preserve">subject </w:t>
      </w:r>
      <w:r w:rsidRPr="001368B0">
        <w:rPr>
          <w:rFonts w:asciiTheme="minorHAnsi" w:hAnsiTheme="minorHAnsi"/>
          <w:sz w:val="24"/>
          <w:szCs w:val="24"/>
        </w:rPr>
        <w:t>to satisfactory performance review.</w:t>
      </w:r>
      <w:r w:rsidRPr="001368B0">
        <w:rPr>
          <w:rFonts w:asciiTheme="minorHAnsi" w:hAnsiTheme="minorHAnsi"/>
          <w:sz w:val="24"/>
          <w:szCs w:val="24"/>
        </w:rPr>
        <w:br/>
      </w:r>
    </w:p>
    <w:p w14:paraId="4BC50EC8" w14:textId="77777777" w:rsidR="001F6DC6" w:rsidRPr="001368B0" w:rsidRDefault="001F6DC6" w:rsidP="00AB1B79">
      <w:pPr>
        <w:pStyle w:val="BodyTextNumbered"/>
        <w:numPr>
          <w:ilvl w:val="0"/>
          <w:numId w:val="3"/>
        </w:numPr>
        <w:spacing w:after="0"/>
        <w:jc w:val="left"/>
        <w:rPr>
          <w:rFonts w:asciiTheme="minorHAnsi" w:hAnsiTheme="minorHAnsi"/>
          <w:sz w:val="24"/>
          <w:szCs w:val="24"/>
        </w:rPr>
      </w:pPr>
      <w:r w:rsidRPr="001368B0">
        <w:rPr>
          <w:rFonts w:asciiTheme="minorHAnsi" w:hAnsiTheme="minorHAnsi"/>
          <w:sz w:val="24"/>
          <w:szCs w:val="24"/>
        </w:rPr>
        <w:t>You will acknowledge the donors to the Chair in all public announcements, publica</w:t>
      </w:r>
      <w:r w:rsidR="00F00765">
        <w:rPr>
          <w:rFonts w:asciiTheme="minorHAnsi" w:hAnsiTheme="minorHAnsi"/>
          <w:sz w:val="24"/>
          <w:szCs w:val="24"/>
        </w:rPr>
        <w:t>tions and</w:t>
      </w:r>
      <w:r w:rsidR="00AB1B79">
        <w:rPr>
          <w:rFonts w:asciiTheme="minorHAnsi" w:hAnsiTheme="minorHAnsi"/>
          <w:sz w:val="24"/>
          <w:szCs w:val="24"/>
        </w:rPr>
        <w:t xml:space="preserve"> </w:t>
      </w:r>
      <w:r w:rsidRPr="001368B0">
        <w:rPr>
          <w:rFonts w:asciiTheme="minorHAnsi" w:hAnsiTheme="minorHAnsi"/>
          <w:sz w:val="24"/>
          <w:szCs w:val="24"/>
        </w:rPr>
        <w:t>presentations.</w:t>
      </w:r>
      <w:r w:rsidRPr="001368B0">
        <w:rPr>
          <w:rFonts w:asciiTheme="minorHAnsi" w:hAnsiTheme="minorHAnsi"/>
          <w:sz w:val="24"/>
          <w:szCs w:val="24"/>
        </w:rPr>
        <w:br/>
      </w:r>
    </w:p>
    <w:p w14:paraId="61D4E92B" w14:textId="77777777" w:rsidR="001F6DC6" w:rsidRPr="001368B0" w:rsidRDefault="001F6DC6" w:rsidP="001F6DC6">
      <w:pPr>
        <w:pStyle w:val="BodyTextNumbered"/>
        <w:numPr>
          <w:ilvl w:val="0"/>
          <w:numId w:val="3"/>
        </w:numPr>
        <w:spacing w:after="0"/>
        <w:rPr>
          <w:rFonts w:asciiTheme="minorHAnsi" w:hAnsiTheme="minorHAnsi"/>
          <w:sz w:val="24"/>
          <w:szCs w:val="24"/>
        </w:rPr>
      </w:pPr>
      <w:r w:rsidRPr="001368B0">
        <w:rPr>
          <w:rFonts w:asciiTheme="minorHAnsi" w:hAnsiTheme="minorHAnsi"/>
          <w:sz w:val="24"/>
          <w:szCs w:val="24"/>
        </w:rPr>
        <w:t>You will provide reports in accordance with the terms of the Endowment Agreements.  Such reports will be provided to the Dean of the Faculty of Medicine (or delegate) by January 31</w:t>
      </w:r>
      <w:r w:rsidRPr="001368B0">
        <w:rPr>
          <w:rFonts w:asciiTheme="minorHAnsi" w:hAnsiTheme="minorHAnsi"/>
          <w:sz w:val="24"/>
          <w:szCs w:val="24"/>
          <w:vertAlign w:val="superscript"/>
        </w:rPr>
        <w:t>st</w:t>
      </w:r>
      <w:r w:rsidRPr="001368B0">
        <w:rPr>
          <w:rFonts w:asciiTheme="minorHAnsi" w:hAnsiTheme="minorHAnsi"/>
          <w:sz w:val="24"/>
          <w:szCs w:val="24"/>
        </w:rPr>
        <w:t xml:space="preserve"> of each year [</w:t>
      </w:r>
      <w:r w:rsidRPr="001368B0">
        <w:rPr>
          <w:rFonts w:asciiTheme="minorHAnsi" w:hAnsiTheme="minorHAnsi"/>
          <w:b/>
          <w:sz w:val="24"/>
          <w:szCs w:val="24"/>
        </w:rPr>
        <w:t>ADD IF DONOR INVOLVED:</w:t>
      </w:r>
      <w:r w:rsidRPr="001368B0">
        <w:rPr>
          <w:rFonts w:asciiTheme="minorHAnsi" w:hAnsiTheme="minorHAnsi"/>
          <w:sz w:val="24"/>
          <w:szCs w:val="24"/>
        </w:rPr>
        <w:t xml:space="preserve"> and will include a brief summary of the highlights of your accomplishments as it relates to the Chair/Professorship].</w:t>
      </w:r>
      <w:r w:rsidRPr="001368B0">
        <w:rPr>
          <w:rFonts w:asciiTheme="minorHAnsi" w:hAnsiTheme="minorHAnsi"/>
          <w:sz w:val="24"/>
          <w:szCs w:val="24"/>
        </w:rPr>
        <w:br/>
      </w:r>
    </w:p>
    <w:p w14:paraId="400200A5" w14:textId="77777777" w:rsidR="001F6DC6" w:rsidRPr="000E7099" w:rsidRDefault="001F6DC6" w:rsidP="001F6DC6">
      <w:pPr>
        <w:pStyle w:val="BodyTextNumbered"/>
        <w:numPr>
          <w:ilvl w:val="0"/>
          <w:numId w:val="3"/>
        </w:numPr>
        <w:spacing w:after="0"/>
        <w:jc w:val="left"/>
        <w:rPr>
          <w:rFonts w:asciiTheme="minorHAnsi" w:hAnsiTheme="minorHAnsi" w:cs="Times New Roman"/>
          <w:sz w:val="24"/>
          <w:szCs w:val="24"/>
        </w:rPr>
      </w:pPr>
      <w:r w:rsidRPr="001F6DC6">
        <w:rPr>
          <w:rFonts w:asciiTheme="minorHAnsi" w:hAnsiTheme="minorHAnsi" w:cs="Times New Roman"/>
          <w:sz w:val="24"/>
          <w:szCs w:val="24"/>
          <w:lang w:val="en-US"/>
        </w:rPr>
        <w:t>These and other terms related to this Chair are specified in the Endowment Agreements (which will be provided under separate cover).</w:t>
      </w:r>
    </w:p>
    <w:p w14:paraId="27DF949B" w14:textId="77777777" w:rsidR="00A001B0" w:rsidRPr="000E7099" w:rsidRDefault="00A001B0" w:rsidP="00A001B0">
      <w:pPr>
        <w:pStyle w:val="Heading2Custom"/>
        <w:spacing w:before="0" w:after="0"/>
        <w:rPr>
          <w:rFonts w:asciiTheme="minorHAnsi" w:hAnsiTheme="minorHAnsi"/>
          <w:b/>
          <w:szCs w:val="24"/>
        </w:rPr>
      </w:pPr>
    </w:p>
    <w:p w14:paraId="4754CFE8" w14:textId="77777777" w:rsidR="00C76E73" w:rsidRDefault="00A001B0" w:rsidP="00C76E73">
      <w:pPr>
        <w:pStyle w:val="Heading1"/>
        <w:jc w:val="both"/>
        <w:rPr>
          <w:rFonts w:asciiTheme="minorHAnsi" w:hAnsiTheme="minorHAnsi"/>
          <w:sz w:val="24"/>
          <w:szCs w:val="24"/>
        </w:rPr>
      </w:pPr>
      <w:r w:rsidRPr="000E7099">
        <w:rPr>
          <w:rFonts w:asciiTheme="minorHAnsi" w:hAnsiTheme="minorHAnsi"/>
          <w:sz w:val="24"/>
          <w:szCs w:val="24"/>
        </w:rPr>
        <w:t>COMMITMENTS</w:t>
      </w:r>
    </w:p>
    <w:p w14:paraId="1BB8C9B4" w14:textId="77777777" w:rsidR="00C76E73" w:rsidRDefault="00C76E73" w:rsidP="00C76E73">
      <w:pPr>
        <w:rPr>
          <w:lang w:val="en-CA"/>
        </w:rPr>
      </w:pPr>
    </w:p>
    <w:p w14:paraId="1B1ED0BD" w14:textId="77777777" w:rsidR="00C76E73" w:rsidRPr="00C76E73" w:rsidRDefault="00C76E73" w:rsidP="00C76E73">
      <w:pPr>
        <w:rPr>
          <w:rFonts w:asciiTheme="minorHAnsi" w:hAnsiTheme="minorHAnsi"/>
          <w:b/>
          <w:lang w:val="en-CA"/>
        </w:rPr>
      </w:pPr>
      <w:r w:rsidRPr="00C76E73">
        <w:rPr>
          <w:rFonts w:asciiTheme="minorHAnsi" w:hAnsiTheme="minorHAnsi"/>
          <w:b/>
          <w:lang w:val="en-CA"/>
        </w:rPr>
        <w:t>(a) Academic salary for Faculty Appointment: University</w:t>
      </w:r>
    </w:p>
    <w:p w14:paraId="083AAE0B" w14:textId="77777777" w:rsidR="00A001B0" w:rsidRPr="000E7099" w:rsidRDefault="00A001B0" w:rsidP="00A001B0">
      <w:pPr>
        <w:pStyle w:val="Heading2Custom"/>
        <w:spacing w:before="0" w:after="0"/>
        <w:rPr>
          <w:rFonts w:asciiTheme="minorHAnsi" w:hAnsiTheme="minorHAnsi"/>
          <w:b/>
          <w:szCs w:val="24"/>
        </w:rPr>
      </w:pPr>
    </w:p>
    <w:p w14:paraId="4E338522" w14:textId="77777777" w:rsidR="00A001B0" w:rsidRPr="000E7099" w:rsidRDefault="00A001B0" w:rsidP="00A001B0">
      <w:pPr>
        <w:pStyle w:val="BodyTextNumbered"/>
        <w:numPr>
          <w:ilvl w:val="0"/>
          <w:numId w:val="3"/>
        </w:numPr>
        <w:jc w:val="left"/>
        <w:rPr>
          <w:rFonts w:asciiTheme="minorHAnsi" w:hAnsiTheme="minorHAnsi"/>
          <w:sz w:val="24"/>
          <w:szCs w:val="24"/>
          <w:lang w:val="en-US"/>
        </w:rPr>
      </w:pPr>
      <w:r w:rsidRPr="000E7099">
        <w:rPr>
          <w:rFonts w:asciiTheme="minorHAnsi" w:hAnsiTheme="minorHAnsi" w:cs="Times New Roman"/>
          <w:b/>
          <w:sz w:val="24"/>
          <w:szCs w:val="24"/>
        </w:rPr>
        <w:t xml:space="preserve">If greater than 0.5 FTE AND 1 year term: </w:t>
      </w:r>
      <w:r w:rsidRPr="000E7099">
        <w:rPr>
          <w:rFonts w:asciiTheme="minorHAnsi" w:hAnsiTheme="minorHAnsi" w:cs="Times New Roman"/>
          <w:sz w:val="24"/>
          <w:szCs w:val="24"/>
        </w:rPr>
        <w:t>You</w:t>
      </w:r>
      <w:r w:rsidR="00C76E73">
        <w:rPr>
          <w:rFonts w:asciiTheme="minorHAnsi" w:hAnsiTheme="minorHAnsi" w:cs="Times New Roman"/>
          <w:sz w:val="24"/>
          <w:szCs w:val="24"/>
        </w:rPr>
        <w:t xml:space="preserve">r initial remuneration will be $ </w:t>
      </w:r>
      <w:r w:rsidR="00C76E73" w:rsidRPr="00C76E73">
        <w:rPr>
          <w:rFonts w:asciiTheme="minorHAnsi" w:hAnsiTheme="minorHAnsi" w:cs="Times New Roman"/>
          <w:sz w:val="24"/>
          <w:szCs w:val="24"/>
        </w:rPr>
        <w:t>[</w:t>
      </w:r>
      <w:r w:rsidR="00C76E73" w:rsidRPr="00C76E73">
        <w:rPr>
          <w:rFonts w:asciiTheme="minorHAnsi" w:hAnsiTheme="minorHAnsi" w:cs="Times New Roman"/>
          <w:b/>
          <w:i/>
          <w:sz w:val="24"/>
          <w:szCs w:val="24"/>
        </w:rPr>
        <w:t>insert salary</w:t>
      </w:r>
      <w:r w:rsidR="00C76E73">
        <w:rPr>
          <w:rFonts w:asciiTheme="minorHAnsi" w:hAnsiTheme="minorHAnsi" w:cs="Times New Roman"/>
          <w:sz w:val="24"/>
          <w:szCs w:val="24"/>
        </w:rPr>
        <w:t xml:space="preserve">] </w:t>
      </w:r>
      <w:r w:rsidRPr="000E7099">
        <w:rPr>
          <w:rFonts w:asciiTheme="minorHAnsi" w:hAnsiTheme="minorHAnsi" w:cs="Times New Roman"/>
          <w:sz w:val="24"/>
          <w:szCs w:val="24"/>
        </w:rPr>
        <w:t xml:space="preserve">per annum plus benefits. </w:t>
      </w:r>
      <w:r w:rsidRPr="000E7099">
        <w:rPr>
          <w:rFonts w:asciiTheme="minorHAnsi" w:hAnsiTheme="minorHAnsi"/>
          <w:sz w:val="24"/>
          <w:szCs w:val="24"/>
          <w:lang w:val="en-US"/>
        </w:rPr>
        <w:t>[</w:t>
      </w:r>
      <w:r w:rsidRPr="000E7099">
        <w:rPr>
          <w:rFonts w:asciiTheme="minorHAnsi" w:hAnsiTheme="minorHAnsi"/>
          <w:b/>
          <w:sz w:val="24"/>
          <w:szCs w:val="24"/>
          <w:lang w:val="en-US"/>
        </w:rPr>
        <w:t>If appointment is active on June 30</w:t>
      </w:r>
      <w:r w:rsidRPr="000E7099">
        <w:rPr>
          <w:rFonts w:asciiTheme="minorHAnsi" w:hAnsiTheme="minorHAnsi"/>
          <w:b/>
          <w:sz w:val="24"/>
          <w:szCs w:val="24"/>
          <w:vertAlign w:val="superscript"/>
          <w:lang w:val="en-US"/>
        </w:rPr>
        <w:t>th</w:t>
      </w:r>
      <w:r w:rsidRPr="000E7099">
        <w:rPr>
          <w:rFonts w:asciiTheme="minorHAnsi" w:hAnsiTheme="minorHAnsi"/>
          <w:b/>
          <w:sz w:val="24"/>
          <w:szCs w:val="24"/>
          <w:lang w:val="en-US"/>
        </w:rPr>
        <w:t xml:space="preserve"> and July 1</w:t>
      </w:r>
      <w:r w:rsidRPr="000E7099">
        <w:rPr>
          <w:rFonts w:asciiTheme="minorHAnsi" w:hAnsiTheme="minorHAnsi"/>
          <w:b/>
          <w:sz w:val="24"/>
          <w:szCs w:val="24"/>
          <w:vertAlign w:val="superscript"/>
          <w:lang w:val="en-US"/>
        </w:rPr>
        <w:t>st</w:t>
      </w:r>
      <w:r w:rsidRPr="000E7099">
        <w:rPr>
          <w:rFonts w:asciiTheme="minorHAnsi" w:hAnsiTheme="minorHAnsi"/>
          <w:b/>
          <w:sz w:val="24"/>
          <w:szCs w:val="24"/>
          <w:lang w:val="en-US"/>
        </w:rPr>
        <w:t>:</w:t>
      </w:r>
      <w:r w:rsidRPr="000E7099">
        <w:rPr>
          <w:rFonts w:asciiTheme="minorHAnsi" w:hAnsiTheme="minorHAnsi"/>
          <w:sz w:val="24"/>
          <w:szCs w:val="24"/>
          <w:lang w:val="en-US"/>
        </w:rPr>
        <w:t xml:space="preserve"> Your salary will be increased, as are the salaries for all members of the faculty bargaining unit, in accordance with the Collective Agreement between UBC and the UBC Faculty Association.] </w:t>
      </w:r>
      <w:r w:rsidRPr="000E7099">
        <w:rPr>
          <w:rFonts w:asciiTheme="minorHAnsi" w:hAnsiTheme="minorHAnsi"/>
          <w:b/>
          <w:sz w:val="24"/>
          <w:szCs w:val="24"/>
          <w:lang w:val="en-US"/>
        </w:rPr>
        <w:t>**(note to be deleted): Please Choose Appendix A – Option 1 if benefits eligible.</w:t>
      </w:r>
    </w:p>
    <w:p w14:paraId="2987387A" w14:textId="77777777" w:rsidR="00A001B0" w:rsidRPr="000E7099" w:rsidRDefault="005B5168" w:rsidP="00A001B0">
      <w:pPr>
        <w:pStyle w:val="BodyTextNumbered"/>
        <w:numPr>
          <w:ilvl w:val="0"/>
          <w:numId w:val="0"/>
        </w:numPr>
        <w:ind w:left="720"/>
        <w:jc w:val="left"/>
        <w:rPr>
          <w:rFonts w:asciiTheme="minorHAnsi" w:hAnsiTheme="minorHAnsi"/>
          <w:b/>
          <w:sz w:val="24"/>
          <w:szCs w:val="24"/>
          <w:u w:val="single"/>
          <w:lang w:val="en-US"/>
        </w:rPr>
      </w:pPr>
      <w:r w:rsidRPr="009C07E0">
        <w:rPr>
          <w:rFonts w:asciiTheme="minorHAnsi" w:hAnsiTheme="minorHAnsi" w:cs="Times New Roman"/>
          <w:b/>
          <w:color w:val="000000"/>
          <w:sz w:val="24"/>
          <w:szCs w:val="24"/>
          <w:u w:val="single"/>
        </w:rPr>
        <w:t>OR</w:t>
      </w:r>
    </w:p>
    <w:p w14:paraId="438E72F7" w14:textId="77777777" w:rsidR="00A001B0" w:rsidRPr="000E7099" w:rsidRDefault="00A001B0" w:rsidP="00A001B0">
      <w:pPr>
        <w:pStyle w:val="BodyTextNumbered"/>
        <w:numPr>
          <w:ilvl w:val="0"/>
          <w:numId w:val="3"/>
        </w:numPr>
        <w:jc w:val="left"/>
        <w:rPr>
          <w:rFonts w:asciiTheme="minorHAnsi" w:hAnsiTheme="minorHAnsi"/>
          <w:sz w:val="24"/>
          <w:szCs w:val="24"/>
          <w:lang w:val="en-US"/>
        </w:rPr>
      </w:pPr>
      <w:r w:rsidRPr="000E7099">
        <w:rPr>
          <w:rFonts w:asciiTheme="minorHAnsi" w:hAnsiTheme="minorHAnsi" w:cs="Times New Roman"/>
          <w:b/>
          <w:sz w:val="24"/>
          <w:szCs w:val="24"/>
        </w:rPr>
        <w:t>If less than 0.5 FTE or less than 1 year term:</w:t>
      </w:r>
      <w:r w:rsidRPr="000E7099">
        <w:rPr>
          <w:rFonts w:asciiTheme="minorHAnsi" w:hAnsiTheme="minorHAnsi"/>
          <w:sz w:val="24"/>
          <w:szCs w:val="24"/>
        </w:rPr>
        <w:t xml:space="preserve"> </w:t>
      </w:r>
      <w:r w:rsidRPr="000E7099">
        <w:rPr>
          <w:rFonts w:asciiTheme="minorHAnsi" w:hAnsiTheme="minorHAnsi" w:cs="Times New Roman"/>
          <w:sz w:val="24"/>
          <w:szCs w:val="24"/>
        </w:rPr>
        <w:t>You</w:t>
      </w:r>
      <w:r w:rsidR="00C76E73">
        <w:rPr>
          <w:rFonts w:asciiTheme="minorHAnsi" w:hAnsiTheme="minorHAnsi" w:cs="Times New Roman"/>
          <w:sz w:val="24"/>
          <w:szCs w:val="24"/>
        </w:rPr>
        <w:t>r initial remuneration will be $ [</w:t>
      </w:r>
      <w:r w:rsidR="00C76E73" w:rsidRPr="00C76E73">
        <w:rPr>
          <w:rFonts w:asciiTheme="minorHAnsi" w:hAnsiTheme="minorHAnsi" w:cs="Times New Roman"/>
          <w:b/>
          <w:i/>
          <w:sz w:val="24"/>
          <w:szCs w:val="24"/>
        </w:rPr>
        <w:t>insert salary</w:t>
      </w:r>
      <w:r w:rsidR="00C76E73">
        <w:rPr>
          <w:rFonts w:asciiTheme="minorHAnsi" w:hAnsiTheme="minorHAnsi" w:cs="Times New Roman"/>
          <w:sz w:val="24"/>
          <w:szCs w:val="24"/>
        </w:rPr>
        <w:t>]</w:t>
      </w:r>
      <w:r w:rsidRPr="000E7099">
        <w:rPr>
          <w:rFonts w:asciiTheme="minorHAnsi" w:hAnsiTheme="minorHAnsi" w:cs="Times New Roman"/>
          <w:sz w:val="24"/>
          <w:szCs w:val="24"/>
        </w:rPr>
        <w:t xml:space="preserve"> per annum.</w:t>
      </w:r>
      <w:r w:rsidRPr="000E7099">
        <w:rPr>
          <w:rFonts w:asciiTheme="minorHAnsi" w:hAnsiTheme="minorHAnsi" w:cs="Arial"/>
          <w:sz w:val="24"/>
          <w:szCs w:val="24"/>
        </w:rPr>
        <w:t xml:space="preserve"> This payment is taxable as salary and does not attract pension and benefits; however, compulsory deductions include Canada Pension Pla</w:t>
      </w:r>
      <w:r w:rsidR="002B72D6">
        <w:rPr>
          <w:rFonts w:asciiTheme="minorHAnsi" w:hAnsiTheme="minorHAnsi" w:cs="Arial"/>
          <w:sz w:val="24"/>
          <w:szCs w:val="24"/>
        </w:rPr>
        <w:t xml:space="preserve">n (CPP) and Employment Insurance (EI). </w:t>
      </w:r>
      <w:r w:rsidRPr="000E7099">
        <w:rPr>
          <w:rFonts w:asciiTheme="minorHAnsi" w:hAnsiTheme="minorHAnsi"/>
          <w:sz w:val="24"/>
          <w:szCs w:val="24"/>
          <w:lang w:val="en-US"/>
        </w:rPr>
        <w:t>[</w:t>
      </w:r>
      <w:r w:rsidRPr="000E7099">
        <w:rPr>
          <w:rFonts w:asciiTheme="minorHAnsi" w:hAnsiTheme="minorHAnsi"/>
          <w:b/>
          <w:sz w:val="24"/>
          <w:szCs w:val="24"/>
          <w:lang w:val="en-US"/>
        </w:rPr>
        <w:t>If appointment is active on June 30</w:t>
      </w:r>
      <w:r w:rsidRPr="000E7099">
        <w:rPr>
          <w:rFonts w:asciiTheme="minorHAnsi" w:hAnsiTheme="minorHAnsi"/>
          <w:b/>
          <w:sz w:val="24"/>
          <w:szCs w:val="24"/>
          <w:vertAlign w:val="superscript"/>
          <w:lang w:val="en-US"/>
        </w:rPr>
        <w:t>th</w:t>
      </w:r>
      <w:r w:rsidRPr="000E7099">
        <w:rPr>
          <w:rFonts w:asciiTheme="minorHAnsi" w:hAnsiTheme="minorHAnsi"/>
          <w:b/>
          <w:sz w:val="24"/>
          <w:szCs w:val="24"/>
          <w:lang w:val="en-US"/>
        </w:rPr>
        <w:t xml:space="preserve"> and July 1</w:t>
      </w:r>
      <w:r w:rsidRPr="000E7099">
        <w:rPr>
          <w:rFonts w:asciiTheme="minorHAnsi" w:hAnsiTheme="minorHAnsi"/>
          <w:b/>
          <w:sz w:val="24"/>
          <w:szCs w:val="24"/>
          <w:vertAlign w:val="superscript"/>
          <w:lang w:val="en-US"/>
        </w:rPr>
        <w:t>st</w:t>
      </w:r>
      <w:r w:rsidRPr="000E7099">
        <w:rPr>
          <w:rFonts w:asciiTheme="minorHAnsi" w:hAnsiTheme="minorHAnsi"/>
          <w:b/>
          <w:sz w:val="24"/>
          <w:szCs w:val="24"/>
          <w:lang w:val="en-US"/>
        </w:rPr>
        <w:t>:</w:t>
      </w:r>
      <w:r w:rsidRPr="000E7099">
        <w:rPr>
          <w:rFonts w:asciiTheme="minorHAnsi" w:hAnsiTheme="minorHAnsi"/>
          <w:sz w:val="24"/>
          <w:szCs w:val="24"/>
          <w:lang w:val="en-US"/>
        </w:rPr>
        <w:t xml:space="preserve"> Your salary will be increased, as are the salaries for all members of the faculty bargaining unit, in accordance with the Collective Agreement between UBC and the UBC Faculty Association.] </w:t>
      </w:r>
      <w:r w:rsidRPr="000E7099">
        <w:rPr>
          <w:rFonts w:asciiTheme="minorHAnsi" w:hAnsiTheme="minorHAnsi"/>
          <w:b/>
          <w:sz w:val="24"/>
          <w:szCs w:val="24"/>
          <w:lang w:val="en-US"/>
        </w:rPr>
        <w:t>**(note to be deleted): Please Choose Appendix A – Option 2 if NOT benefits eligible.</w:t>
      </w:r>
    </w:p>
    <w:p w14:paraId="4ADD54FB" w14:textId="77777777" w:rsidR="00A001B0" w:rsidRPr="000E7099" w:rsidRDefault="00A001B0" w:rsidP="00A001B0">
      <w:pPr>
        <w:pStyle w:val="BodyTextNumbered"/>
        <w:numPr>
          <w:ilvl w:val="0"/>
          <w:numId w:val="0"/>
        </w:numPr>
        <w:ind w:left="360"/>
        <w:jc w:val="left"/>
        <w:rPr>
          <w:rFonts w:asciiTheme="minorHAnsi" w:hAnsiTheme="minorHAnsi"/>
          <w:b/>
          <w:sz w:val="24"/>
          <w:szCs w:val="24"/>
          <w:lang w:val="en-US"/>
        </w:rPr>
      </w:pPr>
    </w:p>
    <w:p w14:paraId="28120690" w14:textId="77777777" w:rsidR="00A001B0" w:rsidRPr="000E7099" w:rsidRDefault="00A001B0" w:rsidP="00A001B0">
      <w:pPr>
        <w:pStyle w:val="BodyTextNumbered"/>
        <w:numPr>
          <w:ilvl w:val="0"/>
          <w:numId w:val="3"/>
        </w:numPr>
        <w:spacing w:after="0"/>
        <w:jc w:val="left"/>
        <w:rPr>
          <w:rFonts w:asciiTheme="minorHAnsi" w:hAnsiTheme="minorHAnsi" w:cs="Times New Roman"/>
          <w:color w:val="000000"/>
          <w:sz w:val="24"/>
          <w:szCs w:val="24"/>
        </w:rPr>
      </w:pPr>
      <w:r w:rsidRPr="000E7099">
        <w:rPr>
          <w:rFonts w:asciiTheme="minorHAnsi" w:hAnsiTheme="minorHAnsi" w:cs="Times New Roman"/>
          <w:color w:val="000000"/>
          <w:sz w:val="24"/>
          <w:szCs w:val="24"/>
        </w:rPr>
        <w:t>For information on benefits and other orientation information, see the attached “Appendix A”.</w:t>
      </w:r>
    </w:p>
    <w:p w14:paraId="569292EF" w14:textId="77777777" w:rsidR="00451C30" w:rsidRPr="000E7099" w:rsidRDefault="00451C30" w:rsidP="00451C30">
      <w:pPr>
        <w:pStyle w:val="ListParagraph"/>
        <w:rPr>
          <w:rFonts w:asciiTheme="minorHAnsi" w:hAnsiTheme="minorHAnsi"/>
          <w:color w:val="000000"/>
        </w:rPr>
      </w:pPr>
    </w:p>
    <w:p w14:paraId="501BC5BF" w14:textId="77777777" w:rsidR="00451C30" w:rsidRPr="00C76E73" w:rsidRDefault="00451C30" w:rsidP="00451C30">
      <w:pPr>
        <w:pStyle w:val="BodyTextNumbered"/>
        <w:numPr>
          <w:ilvl w:val="0"/>
          <w:numId w:val="3"/>
        </w:numPr>
        <w:spacing w:before="100" w:beforeAutospacing="1" w:after="100" w:afterAutospacing="1"/>
        <w:jc w:val="left"/>
        <w:rPr>
          <w:rFonts w:asciiTheme="minorHAnsi" w:hAnsiTheme="minorHAnsi" w:cs="Times New Roman"/>
          <w:sz w:val="24"/>
          <w:szCs w:val="24"/>
        </w:rPr>
      </w:pPr>
      <w:r w:rsidRPr="00C76E73">
        <w:rPr>
          <w:rFonts w:asciiTheme="minorHAnsi" w:hAnsiTheme="minorHAnsi" w:cs="Times New Roman"/>
          <w:sz w:val="24"/>
          <w:szCs w:val="24"/>
        </w:rPr>
        <w:lastRenderedPageBreak/>
        <w:t>Should you be awarded a peer-reviewed salary award(s) or external research funds (ie: research contracts or operating grants) that have an explicit provision for a salary component, you may receive an honorarium under the following policies and practices:</w:t>
      </w:r>
    </w:p>
    <w:p w14:paraId="547E11F1" w14:textId="4C1B1D85" w:rsidR="00451C30" w:rsidRPr="00C76E73" w:rsidRDefault="00451C30" w:rsidP="00451C30">
      <w:pPr>
        <w:pStyle w:val="BodyTextNumbered"/>
        <w:numPr>
          <w:ilvl w:val="0"/>
          <w:numId w:val="0"/>
        </w:numPr>
        <w:ind w:left="810"/>
        <w:rPr>
          <w:rFonts w:asciiTheme="minorHAnsi" w:hAnsiTheme="minorHAnsi" w:cs="Times New Roman"/>
          <w:sz w:val="24"/>
          <w:szCs w:val="24"/>
        </w:rPr>
      </w:pPr>
      <w:r w:rsidRPr="00C76E73">
        <w:rPr>
          <w:rFonts w:asciiTheme="minorHAnsi" w:hAnsiTheme="minorHAnsi" w:cs="Times New Roman"/>
          <w:sz w:val="24"/>
          <w:szCs w:val="24"/>
        </w:rPr>
        <w:t xml:space="preserve">A.  In accordance with University Board of Governors Policy </w:t>
      </w:r>
      <w:r w:rsidR="00FC0475">
        <w:rPr>
          <w:rFonts w:asciiTheme="minorHAnsi" w:hAnsiTheme="minorHAnsi" w:cs="Times New Roman"/>
          <w:sz w:val="24"/>
          <w:szCs w:val="24"/>
        </w:rPr>
        <w:t xml:space="preserve">LR2 (formerly Policy </w:t>
      </w:r>
      <w:r w:rsidRPr="00C76E73">
        <w:rPr>
          <w:rFonts w:asciiTheme="minorHAnsi" w:hAnsiTheme="minorHAnsi" w:cs="Times New Roman"/>
          <w:sz w:val="24"/>
          <w:szCs w:val="24"/>
        </w:rPr>
        <w:t>#87</w:t>
      </w:r>
      <w:r w:rsidR="00FC0475">
        <w:rPr>
          <w:rFonts w:asciiTheme="minorHAnsi" w:hAnsiTheme="minorHAnsi" w:cs="Times New Roman"/>
          <w:sz w:val="24"/>
          <w:szCs w:val="24"/>
        </w:rPr>
        <w:t>)</w:t>
      </w:r>
      <w:r w:rsidRPr="00C76E73">
        <w:rPr>
          <w:rFonts w:asciiTheme="minorHAnsi" w:hAnsiTheme="minorHAnsi" w:cs="Times New Roman"/>
          <w:sz w:val="24"/>
          <w:szCs w:val="24"/>
        </w:rPr>
        <w:t xml:space="preserve"> on Research</w:t>
      </w:r>
      <w:r w:rsidRPr="00C76E73">
        <w:rPr>
          <w:rStyle w:val="EndnoteReference"/>
          <w:rFonts w:asciiTheme="minorHAnsi" w:hAnsiTheme="minorHAnsi" w:cs="Times New Roman"/>
          <w:sz w:val="24"/>
          <w:szCs w:val="24"/>
        </w:rPr>
        <w:endnoteReference w:id="5"/>
      </w:r>
      <w:r w:rsidRPr="00C76E73">
        <w:rPr>
          <w:rFonts w:asciiTheme="minorHAnsi" w:hAnsiTheme="minorHAnsi" w:cs="Times New Roman"/>
          <w:sz w:val="24"/>
          <w:szCs w:val="24"/>
        </w:rPr>
        <w:t>, should you be awarded external research funds.</w:t>
      </w:r>
    </w:p>
    <w:p w14:paraId="0383376D" w14:textId="77777777" w:rsidR="00451C30" w:rsidRPr="000E7099" w:rsidRDefault="00451C30" w:rsidP="00451C30">
      <w:pPr>
        <w:pStyle w:val="BodyTextNumbered"/>
        <w:numPr>
          <w:ilvl w:val="0"/>
          <w:numId w:val="0"/>
        </w:numPr>
        <w:ind w:left="810"/>
        <w:rPr>
          <w:rFonts w:asciiTheme="minorHAnsi" w:hAnsiTheme="minorHAnsi" w:cs="Times New Roman"/>
          <w:sz w:val="24"/>
          <w:szCs w:val="24"/>
        </w:rPr>
      </w:pPr>
      <w:r w:rsidRPr="00C76E73">
        <w:rPr>
          <w:rFonts w:asciiTheme="minorHAnsi" w:hAnsiTheme="minorHAnsi" w:cs="Times New Roman"/>
          <w:sz w:val="24"/>
          <w:szCs w:val="24"/>
        </w:rPr>
        <w:t>B.  In accordance with UBC Faculty of Medicine and Departmental guidelines</w:t>
      </w:r>
      <w:r w:rsidRPr="00C76E73">
        <w:rPr>
          <w:rStyle w:val="EndnoteReference"/>
          <w:rFonts w:asciiTheme="minorHAnsi" w:hAnsiTheme="minorHAnsi" w:cs="Times New Roman"/>
          <w:sz w:val="24"/>
          <w:szCs w:val="24"/>
        </w:rPr>
        <w:endnoteReference w:id="6"/>
      </w:r>
      <w:r w:rsidRPr="00C76E73">
        <w:rPr>
          <w:rFonts w:asciiTheme="minorHAnsi" w:hAnsiTheme="minorHAnsi" w:cs="Times New Roman"/>
          <w:sz w:val="24"/>
          <w:szCs w:val="24"/>
        </w:rPr>
        <w:t>, should you be awarded a peer-reviewed salary award(s).</w:t>
      </w:r>
      <w:r w:rsidRPr="000E7099">
        <w:rPr>
          <w:rFonts w:asciiTheme="minorHAnsi" w:hAnsiTheme="minorHAnsi" w:cs="Times New Roman"/>
          <w:sz w:val="24"/>
          <w:szCs w:val="24"/>
        </w:rPr>
        <w:t xml:space="preserve"> </w:t>
      </w:r>
    </w:p>
    <w:p w14:paraId="5BF20126" w14:textId="77777777" w:rsidR="00A001B0" w:rsidRPr="000E7099" w:rsidRDefault="00A001B0" w:rsidP="00A001B0">
      <w:pPr>
        <w:pStyle w:val="BodyTextNumbered"/>
        <w:numPr>
          <w:ilvl w:val="0"/>
          <w:numId w:val="0"/>
        </w:numPr>
        <w:ind w:left="720" w:hanging="360"/>
        <w:jc w:val="left"/>
        <w:rPr>
          <w:rFonts w:asciiTheme="minorHAnsi" w:hAnsiTheme="minorHAnsi"/>
          <w:sz w:val="24"/>
          <w:szCs w:val="24"/>
          <w:lang w:val="en-US"/>
        </w:rPr>
      </w:pPr>
    </w:p>
    <w:p w14:paraId="6E23039E" w14:textId="77777777" w:rsidR="00A001B0" w:rsidRPr="000E7099" w:rsidRDefault="00A001B0" w:rsidP="00A001B0">
      <w:pPr>
        <w:pStyle w:val="Header2"/>
        <w:jc w:val="both"/>
        <w:rPr>
          <w:rFonts w:asciiTheme="minorHAnsi" w:hAnsiTheme="minorHAnsi"/>
        </w:rPr>
      </w:pPr>
      <w:r w:rsidRPr="000E7099">
        <w:rPr>
          <w:rFonts w:asciiTheme="minorHAnsi" w:hAnsiTheme="minorHAnsi"/>
        </w:rPr>
        <w:t xml:space="preserve">Office/ Research Space: </w:t>
      </w:r>
      <w:r w:rsidRPr="000E7099">
        <w:rPr>
          <w:rFonts w:asciiTheme="minorHAnsi" w:hAnsiTheme="minorHAnsi"/>
          <w:b/>
        </w:rPr>
        <w:t>[</w:t>
      </w:r>
      <w:r w:rsidRPr="00BE26A2">
        <w:rPr>
          <w:rFonts w:asciiTheme="minorHAnsi" w:hAnsiTheme="minorHAnsi"/>
          <w:b/>
          <w:i/>
        </w:rPr>
        <w:t>insert</w:t>
      </w:r>
      <w:r w:rsidRPr="001F6DC6">
        <w:rPr>
          <w:rFonts w:asciiTheme="minorHAnsi" w:hAnsiTheme="minorHAnsi"/>
          <w:b/>
        </w:rPr>
        <w:t xml:space="preserve"> name of agency responsible</w:t>
      </w:r>
      <w:r w:rsidRPr="000E7099">
        <w:rPr>
          <w:rFonts w:asciiTheme="minorHAnsi" w:hAnsiTheme="minorHAnsi"/>
          <w:b/>
        </w:rPr>
        <w:t>]</w:t>
      </w:r>
    </w:p>
    <w:p w14:paraId="504EA50E" w14:textId="77777777" w:rsidR="00A001B0" w:rsidRPr="000E7099" w:rsidRDefault="00A001B0" w:rsidP="00A001B0">
      <w:pPr>
        <w:pStyle w:val="BodyTextNumbered"/>
        <w:numPr>
          <w:ilvl w:val="0"/>
          <w:numId w:val="0"/>
        </w:numPr>
        <w:tabs>
          <w:tab w:val="left" w:pos="720"/>
        </w:tabs>
        <w:ind w:left="360"/>
        <w:rPr>
          <w:rFonts w:asciiTheme="minorHAnsi" w:hAnsiTheme="minorHAnsi"/>
          <w:sz w:val="24"/>
          <w:szCs w:val="24"/>
        </w:rPr>
      </w:pPr>
    </w:p>
    <w:p w14:paraId="741EF036" w14:textId="77777777" w:rsidR="00A001B0" w:rsidRPr="000E7099" w:rsidRDefault="00A001B0" w:rsidP="00A001B0">
      <w:pPr>
        <w:pStyle w:val="BodyTextNumbered"/>
        <w:numPr>
          <w:ilvl w:val="0"/>
          <w:numId w:val="3"/>
        </w:numPr>
        <w:spacing w:after="0"/>
        <w:jc w:val="left"/>
        <w:rPr>
          <w:rFonts w:asciiTheme="minorHAnsi" w:hAnsiTheme="minorHAnsi" w:cs="Times New Roman"/>
          <w:sz w:val="24"/>
          <w:szCs w:val="24"/>
        </w:rPr>
      </w:pPr>
      <w:r w:rsidRPr="000E7099">
        <w:rPr>
          <w:rFonts w:asciiTheme="minorHAnsi" w:hAnsiTheme="minorHAnsi" w:cs="Times New Roman"/>
          <w:sz w:val="24"/>
          <w:szCs w:val="24"/>
        </w:rPr>
        <w:t>The following space will be allocated to you upon your appointment:  (</w:t>
      </w:r>
      <w:r w:rsidRPr="000E7099">
        <w:rPr>
          <w:rFonts w:asciiTheme="minorHAnsi" w:hAnsiTheme="minorHAnsi" w:cs="Times New Roman"/>
          <w:i/>
          <w:sz w:val="24"/>
          <w:szCs w:val="24"/>
        </w:rPr>
        <w:t>describe room</w:t>
      </w:r>
      <w:r w:rsidRPr="000E7099">
        <w:rPr>
          <w:rFonts w:asciiTheme="minorHAnsi" w:hAnsiTheme="minorHAnsi" w:cs="Times New Roman"/>
          <w:sz w:val="24"/>
          <w:szCs w:val="24"/>
        </w:rPr>
        <w:t xml:space="preserve"> </w:t>
      </w:r>
      <w:r w:rsidRPr="000E7099">
        <w:rPr>
          <w:rFonts w:asciiTheme="minorHAnsi" w:hAnsiTheme="minorHAnsi" w:cs="Times New Roman"/>
          <w:i/>
          <w:sz w:val="24"/>
          <w:szCs w:val="24"/>
        </w:rPr>
        <w:t>numbers, location, etc.</w:t>
      </w:r>
      <w:r w:rsidRPr="000E7099">
        <w:rPr>
          <w:rFonts w:asciiTheme="minorHAnsi" w:hAnsiTheme="minorHAnsi" w:cs="Times New Roman"/>
          <w:sz w:val="24"/>
          <w:szCs w:val="24"/>
        </w:rPr>
        <w:t>)</w:t>
      </w:r>
    </w:p>
    <w:p w14:paraId="61F2378F" w14:textId="77777777" w:rsidR="00A001B0" w:rsidRPr="000E7099" w:rsidRDefault="00A001B0" w:rsidP="00A001B0">
      <w:pPr>
        <w:pStyle w:val="BodyTextNumbered"/>
        <w:numPr>
          <w:ilvl w:val="0"/>
          <w:numId w:val="0"/>
        </w:numPr>
        <w:tabs>
          <w:tab w:val="left" w:pos="720"/>
        </w:tabs>
        <w:spacing w:after="0"/>
        <w:ind w:left="360"/>
        <w:jc w:val="left"/>
        <w:rPr>
          <w:rFonts w:asciiTheme="minorHAnsi" w:hAnsiTheme="minorHAnsi" w:cs="Times New Roman"/>
          <w:sz w:val="24"/>
          <w:szCs w:val="24"/>
        </w:rPr>
      </w:pPr>
    </w:p>
    <w:p w14:paraId="244A512D" w14:textId="77777777" w:rsidR="00A001B0" w:rsidRPr="000E7099" w:rsidRDefault="00A001B0" w:rsidP="00A001B0">
      <w:pPr>
        <w:pStyle w:val="BodyTextNumbered"/>
        <w:numPr>
          <w:ilvl w:val="0"/>
          <w:numId w:val="3"/>
        </w:numPr>
        <w:spacing w:after="0"/>
        <w:rPr>
          <w:rFonts w:asciiTheme="minorHAnsi" w:hAnsiTheme="minorHAnsi" w:cs="Times New Roman"/>
          <w:sz w:val="24"/>
          <w:szCs w:val="24"/>
        </w:rPr>
      </w:pPr>
      <w:r w:rsidRPr="000E7099">
        <w:rPr>
          <w:rFonts w:asciiTheme="minorHAnsi" w:hAnsiTheme="minorHAnsi" w:cs="Times New Roman"/>
          <w:sz w:val="24"/>
          <w:szCs w:val="24"/>
        </w:rPr>
        <w:t xml:space="preserve">This will be an initial allocation which will be reviewed annually, if renewed, by the relevant Associate Dean, Research and the </w:t>
      </w:r>
      <w:r w:rsidRPr="000E7099">
        <w:rPr>
          <w:rFonts w:asciiTheme="minorHAnsi" w:hAnsiTheme="minorHAnsi" w:cs="Times New Roman"/>
          <w:b/>
          <w:sz w:val="24"/>
          <w:szCs w:val="24"/>
        </w:rPr>
        <w:t>Department Head/School Director</w:t>
      </w:r>
      <w:r w:rsidRPr="000E7099">
        <w:rPr>
          <w:rFonts w:asciiTheme="minorHAnsi" w:hAnsiTheme="minorHAnsi" w:cs="Times New Roman"/>
          <w:sz w:val="24"/>
          <w:szCs w:val="24"/>
        </w:rPr>
        <w:t xml:space="preserve"> and </w:t>
      </w:r>
      <w:r w:rsidRPr="000E7099">
        <w:rPr>
          <w:rFonts w:asciiTheme="minorHAnsi" w:hAnsiTheme="minorHAnsi" w:cs="Times New Roman"/>
          <w:b/>
          <w:sz w:val="24"/>
          <w:szCs w:val="24"/>
        </w:rPr>
        <w:t>[</w:t>
      </w:r>
      <w:r w:rsidRPr="001F6DC6">
        <w:rPr>
          <w:rFonts w:asciiTheme="minorHAnsi" w:hAnsiTheme="minorHAnsi" w:cs="Times New Roman"/>
          <w:b/>
          <w:i/>
          <w:sz w:val="24"/>
          <w:szCs w:val="24"/>
        </w:rPr>
        <w:t>insert if applicable: Centre/ Institute</w:t>
      </w:r>
      <w:r w:rsidRPr="000E7099">
        <w:rPr>
          <w:rFonts w:asciiTheme="minorHAnsi" w:hAnsiTheme="minorHAnsi" w:cs="Times New Roman"/>
          <w:b/>
          <w:sz w:val="24"/>
          <w:szCs w:val="24"/>
        </w:rPr>
        <w:t>]</w:t>
      </w:r>
      <w:r w:rsidRPr="000E7099">
        <w:rPr>
          <w:rFonts w:asciiTheme="minorHAnsi" w:hAnsiTheme="minorHAnsi" w:cs="Times New Roman"/>
          <w:sz w:val="24"/>
          <w:szCs w:val="24"/>
        </w:rPr>
        <w:t xml:space="preserve"> as appropriate.  Changes in space allocation may be made by the aforementioned group, remaining consistent with University and hospital space policies and following discussion with you.</w:t>
      </w:r>
    </w:p>
    <w:p w14:paraId="5218F839" w14:textId="77777777" w:rsidR="00A001B0" w:rsidRPr="000E7099" w:rsidRDefault="00A001B0" w:rsidP="00A001B0">
      <w:pPr>
        <w:pStyle w:val="BodyTextNumbered"/>
        <w:numPr>
          <w:ilvl w:val="0"/>
          <w:numId w:val="0"/>
        </w:numPr>
        <w:tabs>
          <w:tab w:val="left" w:pos="720"/>
        </w:tabs>
        <w:spacing w:after="0"/>
        <w:rPr>
          <w:rFonts w:asciiTheme="minorHAnsi" w:hAnsiTheme="minorHAnsi" w:cs="Times New Roman"/>
          <w:sz w:val="24"/>
          <w:szCs w:val="24"/>
        </w:rPr>
      </w:pPr>
    </w:p>
    <w:p w14:paraId="22F78A7C" w14:textId="77777777" w:rsidR="00A001B0" w:rsidRPr="000E7099" w:rsidRDefault="00A001B0" w:rsidP="00A001B0">
      <w:pPr>
        <w:pStyle w:val="Header2"/>
        <w:spacing w:before="0" w:after="0"/>
        <w:jc w:val="both"/>
        <w:rPr>
          <w:rFonts w:asciiTheme="minorHAnsi" w:hAnsiTheme="minorHAnsi"/>
        </w:rPr>
      </w:pPr>
      <w:r w:rsidRPr="000E7099">
        <w:rPr>
          <w:rFonts w:asciiTheme="minorHAnsi" w:hAnsiTheme="minorHAnsi"/>
        </w:rPr>
        <w:t xml:space="preserve">Administrative Support: </w:t>
      </w:r>
      <w:r w:rsidRPr="000E7099">
        <w:rPr>
          <w:rFonts w:asciiTheme="minorHAnsi" w:hAnsiTheme="minorHAnsi"/>
          <w:b/>
        </w:rPr>
        <w:t>[</w:t>
      </w:r>
      <w:r w:rsidRPr="00BE26A2">
        <w:rPr>
          <w:rFonts w:asciiTheme="minorHAnsi" w:hAnsiTheme="minorHAnsi"/>
          <w:b/>
          <w:i/>
        </w:rPr>
        <w:t>insert</w:t>
      </w:r>
      <w:r w:rsidRPr="000E7099">
        <w:rPr>
          <w:rFonts w:asciiTheme="minorHAnsi" w:hAnsiTheme="minorHAnsi"/>
          <w:b/>
        </w:rPr>
        <w:t xml:space="preserve"> name of agency responsible]</w:t>
      </w:r>
    </w:p>
    <w:p w14:paraId="0D88807B" w14:textId="77777777" w:rsidR="00A001B0" w:rsidRPr="000E7099" w:rsidRDefault="00A001B0" w:rsidP="00A001B0">
      <w:pPr>
        <w:pStyle w:val="BodyTextNumbered"/>
        <w:numPr>
          <w:ilvl w:val="0"/>
          <w:numId w:val="0"/>
        </w:numPr>
        <w:tabs>
          <w:tab w:val="left" w:pos="720"/>
        </w:tabs>
        <w:ind w:left="360"/>
        <w:rPr>
          <w:rFonts w:asciiTheme="minorHAnsi" w:hAnsiTheme="minorHAnsi"/>
          <w:sz w:val="24"/>
          <w:szCs w:val="24"/>
        </w:rPr>
      </w:pPr>
    </w:p>
    <w:p w14:paraId="48B5A275" w14:textId="77777777" w:rsidR="00A001B0" w:rsidRPr="000E7099" w:rsidRDefault="00A001B0" w:rsidP="00A001B0">
      <w:pPr>
        <w:pStyle w:val="BodyTextNumbered"/>
        <w:numPr>
          <w:ilvl w:val="0"/>
          <w:numId w:val="3"/>
        </w:numPr>
        <w:spacing w:after="0"/>
        <w:rPr>
          <w:rFonts w:asciiTheme="minorHAnsi" w:hAnsiTheme="minorHAnsi" w:cs="Times New Roman"/>
          <w:i/>
          <w:sz w:val="24"/>
          <w:szCs w:val="24"/>
        </w:rPr>
      </w:pPr>
      <w:r w:rsidRPr="000E7099">
        <w:rPr>
          <w:rFonts w:asciiTheme="minorHAnsi" w:hAnsiTheme="minorHAnsi" w:cs="Times New Roman"/>
          <w:i/>
          <w:sz w:val="24"/>
          <w:szCs w:val="24"/>
        </w:rPr>
        <w:t>(Description)</w:t>
      </w:r>
    </w:p>
    <w:p w14:paraId="7B26500C" w14:textId="77777777" w:rsidR="00A001B0" w:rsidRPr="000E7099" w:rsidRDefault="00A001B0" w:rsidP="00A001B0">
      <w:pPr>
        <w:pStyle w:val="BodyTextNumbered"/>
        <w:numPr>
          <w:ilvl w:val="0"/>
          <w:numId w:val="0"/>
        </w:numPr>
        <w:tabs>
          <w:tab w:val="left" w:pos="720"/>
        </w:tabs>
        <w:spacing w:after="0"/>
        <w:ind w:left="360"/>
        <w:rPr>
          <w:rFonts w:asciiTheme="minorHAnsi" w:hAnsiTheme="minorHAnsi" w:cs="Times New Roman"/>
          <w:sz w:val="24"/>
          <w:szCs w:val="24"/>
        </w:rPr>
      </w:pPr>
    </w:p>
    <w:p w14:paraId="07D9CBA2" w14:textId="77777777" w:rsidR="005F491C" w:rsidRDefault="005F491C" w:rsidP="00253FE3">
      <w:pPr>
        <w:pStyle w:val="BodyTextNumbered"/>
        <w:numPr>
          <w:ilvl w:val="0"/>
          <w:numId w:val="0"/>
        </w:numPr>
        <w:rPr>
          <w:rFonts w:asciiTheme="minorHAnsi" w:hAnsiTheme="minorHAnsi"/>
          <w:b/>
          <w:sz w:val="24"/>
          <w:szCs w:val="24"/>
          <w:lang w:eastAsia="x-none"/>
        </w:rPr>
      </w:pPr>
    </w:p>
    <w:p w14:paraId="4965AF49" w14:textId="77777777" w:rsidR="00253FE3" w:rsidRPr="005F491C" w:rsidRDefault="005F491C" w:rsidP="00253FE3">
      <w:pPr>
        <w:pStyle w:val="BodyTextNumbered"/>
        <w:numPr>
          <w:ilvl w:val="0"/>
          <w:numId w:val="0"/>
        </w:numPr>
        <w:rPr>
          <w:rFonts w:asciiTheme="minorHAnsi" w:hAnsiTheme="minorHAnsi" w:cs="Times New Roman"/>
          <w:b/>
          <w:sz w:val="24"/>
          <w:szCs w:val="24"/>
        </w:rPr>
      </w:pPr>
      <w:r w:rsidRPr="005F491C">
        <w:rPr>
          <w:rFonts w:asciiTheme="minorHAnsi" w:hAnsiTheme="minorHAnsi"/>
          <w:b/>
          <w:sz w:val="24"/>
          <w:szCs w:val="24"/>
          <w:lang w:eastAsia="x-none"/>
        </w:rPr>
        <w:t>(</w:t>
      </w:r>
      <w:r w:rsidRPr="005F491C">
        <w:rPr>
          <w:rFonts w:asciiTheme="minorHAnsi" w:hAnsiTheme="minorHAnsi"/>
          <w:sz w:val="24"/>
          <w:szCs w:val="24"/>
          <w:lang w:eastAsia="x-none"/>
        </w:rPr>
        <w:t xml:space="preserve">Choose from the following materials </w:t>
      </w:r>
      <w:r w:rsidRPr="005F491C">
        <w:rPr>
          <w:rFonts w:asciiTheme="minorHAnsi" w:hAnsiTheme="minorHAnsi"/>
          <w:sz w:val="24"/>
          <w:szCs w:val="24"/>
          <w:u w:val="single"/>
          <w:lang w:eastAsia="x-none"/>
        </w:rPr>
        <w:t>below</w:t>
      </w:r>
      <w:r w:rsidRPr="005F491C">
        <w:rPr>
          <w:rFonts w:asciiTheme="minorHAnsi" w:hAnsiTheme="minorHAnsi"/>
          <w:sz w:val="24"/>
          <w:szCs w:val="24"/>
          <w:lang w:eastAsia="x-none"/>
        </w:rPr>
        <w:t xml:space="preserve"> to add to the above offer letter</w:t>
      </w:r>
      <w:r w:rsidRPr="005F491C">
        <w:rPr>
          <w:rFonts w:asciiTheme="minorHAnsi" w:hAnsiTheme="minorHAnsi"/>
          <w:b/>
          <w:sz w:val="24"/>
          <w:szCs w:val="24"/>
          <w:lang w:eastAsia="x-none"/>
        </w:rPr>
        <w:t xml:space="preserve"> if required</w:t>
      </w:r>
      <w:r w:rsidRPr="005F491C">
        <w:rPr>
          <w:rFonts w:asciiTheme="minorHAnsi" w:hAnsiTheme="minorHAnsi"/>
          <w:sz w:val="24"/>
          <w:szCs w:val="24"/>
          <w:lang w:eastAsia="x-none"/>
        </w:rPr>
        <w:t xml:space="preserve"> (paragraph numbers will update appropriately when moved)</w:t>
      </w:r>
      <w:r w:rsidRPr="005F491C">
        <w:rPr>
          <w:rFonts w:asciiTheme="minorHAnsi" w:hAnsiTheme="minorHAnsi"/>
          <w:b/>
          <w:sz w:val="24"/>
          <w:szCs w:val="24"/>
          <w:lang w:eastAsia="x-none"/>
        </w:rPr>
        <w:t xml:space="preserve">.  Delete </w:t>
      </w:r>
      <w:r w:rsidRPr="005F491C">
        <w:rPr>
          <w:rFonts w:asciiTheme="minorHAnsi" w:hAnsiTheme="minorHAnsi"/>
          <w:sz w:val="24"/>
          <w:szCs w:val="24"/>
          <w:lang w:eastAsia="x-none"/>
        </w:rPr>
        <w:t>all unnecessary paragraphs, except for the final page:</w:t>
      </w:r>
      <w:r w:rsidRPr="005F491C">
        <w:rPr>
          <w:rFonts w:asciiTheme="minorHAnsi" w:hAnsiTheme="minorHAnsi"/>
          <w:b/>
          <w:sz w:val="24"/>
          <w:szCs w:val="24"/>
          <w:lang w:eastAsia="x-none"/>
        </w:rPr>
        <w:t xml:space="preserve"> The End Notes page must be kept.)</w:t>
      </w:r>
    </w:p>
    <w:p w14:paraId="5D026E84" w14:textId="77777777" w:rsidR="005F491C" w:rsidRDefault="005F491C" w:rsidP="00253FE3">
      <w:pPr>
        <w:pStyle w:val="BodyTextNumbered"/>
        <w:numPr>
          <w:ilvl w:val="0"/>
          <w:numId w:val="0"/>
        </w:numPr>
        <w:rPr>
          <w:rFonts w:asciiTheme="minorHAnsi" w:hAnsiTheme="minorHAnsi" w:cs="Times New Roman"/>
          <w:b/>
          <w:sz w:val="24"/>
          <w:szCs w:val="24"/>
        </w:rPr>
      </w:pPr>
    </w:p>
    <w:p w14:paraId="4156A67A" w14:textId="77777777" w:rsidR="00253FE3" w:rsidRPr="00253FE3" w:rsidRDefault="00253FE3" w:rsidP="00253FE3">
      <w:pPr>
        <w:pStyle w:val="BodyTextNumbered"/>
        <w:numPr>
          <w:ilvl w:val="0"/>
          <w:numId w:val="0"/>
        </w:numPr>
        <w:rPr>
          <w:rFonts w:asciiTheme="minorHAnsi" w:hAnsiTheme="minorHAnsi" w:cs="Times New Roman"/>
          <w:b/>
          <w:sz w:val="24"/>
          <w:szCs w:val="24"/>
        </w:rPr>
      </w:pPr>
      <w:r w:rsidRPr="00253FE3">
        <w:rPr>
          <w:rFonts w:asciiTheme="minorHAnsi" w:hAnsiTheme="minorHAnsi" w:cs="Times New Roman"/>
          <w:b/>
          <w:sz w:val="24"/>
          <w:szCs w:val="24"/>
        </w:rPr>
        <w:t>IMMIGRATION</w:t>
      </w:r>
    </w:p>
    <w:p w14:paraId="343D7F12" w14:textId="77777777" w:rsidR="00253FE3" w:rsidRPr="00253FE3" w:rsidRDefault="009C07E0" w:rsidP="00253FE3">
      <w:pPr>
        <w:pStyle w:val="BodyTextNumbered"/>
        <w:numPr>
          <w:ilvl w:val="0"/>
          <w:numId w:val="3"/>
        </w:numPr>
        <w:spacing w:before="100" w:beforeAutospacing="1" w:after="100" w:afterAutospacing="1"/>
        <w:jc w:val="left"/>
        <w:rPr>
          <w:rFonts w:asciiTheme="minorHAnsi" w:hAnsiTheme="minorHAnsi" w:cs="Times New Roman"/>
          <w:sz w:val="24"/>
          <w:szCs w:val="24"/>
        </w:rPr>
      </w:pPr>
      <w:r w:rsidRPr="000E7099">
        <w:rPr>
          <w:rFonts w:asciiTheme="minorHAnsi" w:hAnsiTheme="minorHAnsi" w:cs="Times New Roman"/>
          <w:sz w:val="24"/>
          <w:szCs w:val="24"/>
        </w:rPr>
        <w:t>As a foreign academic, it is your responsibility to obtain a temporary work permit prior to your start date of appointment at UBC.  If your temporary work permit is not valid prior to your start date, then your start date will be changed to reflect the issuance date of your temporary work permit.</w:t>
      </w:r>
    </w:p>
    <w:p w14:paraId="3640ACD5" w14:textId="77777777" w:rsidR="009C07E0" w:rsidRDefault="009C07E0" w:rsidP="009C07E0">
      <w:pPr>
        <w:pStyle w:val="BodyTextNumbered"/>
        <w:numPr>
          <w:ilvl w:val="0"/>
          <w:numId w:val="3"/>
        </w:numPr>
        <w:spacing w:before="100" w:beforeAutospacing="1" w:after="100" w:afterAutospacing="1"/>
        <w:jc w:val="left"/>
        <w:rPr>
          <w:rFonts w:asciiTheme="minorHAnsi" w:hAnsiTheme="minorHAnsi" w:cs="Times New Roman"/>
          <w:sz w:val="24"/>
          <w:szCs w:val="24"/>
        </w:rPr>
      </w:pPr>
      <w:r w:rsidRPr="000E7099">
        <w:rPr>
          <w:rFonts w:asciiTheme="minorHAnsi" w:hAnsiTheme="minorHAnsi" w:cs="Times New Roman"/>
          <w:sz w:val="24"/>
          <w:szCs w:val="24"/>
        </w:rPr>
        <w:t xml:space="preserve">For non-residents, continued employment is contingent on you being able to obtain a further temporary work permit (or series of work permits) in order to retain your position and remain legally working in Canada.  To avoid uncertainty and the possibility that regulations might change, we recommend that you initiate an application for </w:t>
      </w:r>
      <w:r w:rsidRPr="000E7099">
        <w:rPr>
          <w:rFonts w:asciiTheme="minorHAnsi" w:hAnsiTheme="minorHAnsi" w:cs="Times New Roman"/>
          <w:sz w:val="24"/>
          <w:szCs w:val="24"/>
        </w:rPr>
        <w:lastRenderedPageBreak/>
        <w:t xml:space="preserve">Canadian Permanent Resident status as soon as possible after taking up your </w:t>
      </w:r>
      <w:r w:rsidRPr="009C07E0">
        <w:rPr>
          <w:rFonts w:asciiTheme="minorHAnsi" w:hAnsiTheme="minorHAnsi" w:cs="Times New Roman"/>
          <w:sz w:val="24"/>
          <w:szCs w:val="24"/>
        </w:rPr>
        <w:t>appointment.</w:t>
      </w:r>
    </w:p>
    <w:p w14:paraId="6A33324E" w14:textId="77777777" w:rsidR="009C07E0" w:rsidRPr="009C07E0" w:rsidRDefault="009C07E0" w:rsidP="009C07E0">
      <w:pPr>
        <w:pStyle w:val="BodyTextNumbered"/>
        <w:numPr>
          <w:ilvl w:val="0"/>
          <w:numId w:val="3"/>
        </w:numPr>
        <w:spacing w:before="100" w:beforeAutospacing="1" w:after="100" w:afterAutospacing="1"/>
        <w:jc w:val="left"/>
        <w:rPr>
          <w:rFonts w:asciiTheme="minorHAnsi" w:hAnsiTheme="minorHAnsi" w:cs="Times New Roman"/>
          <w:sz w:val="24"/>
          <w:szCs w:val="24"/>
        </w:rPr>
      </w:pPr>
      <w:r w:rsidRPr="009C07E0">
        <w:rPr>
          <w:rFonts w:asciiTheme="minorHAnsi" w:hAnsiTheme="minorHAnsi" w:cs="Times New Roman"/>
          <w:sz w:val="24"/>
          <w:szCs w:val="24"/>
        </w:rPr>
        <w:t>New (and returning) residents of the province of BC are required to complete a wait period consisting of the balance of the month in which residence in British Columbia is established, plus two months before MSP benefits can begin. New residents from other parts of Canada should maintain coverage with their former medical plan during the wait period. New or returning residents arriving from outside Canada are responsible for the cost and purchasing of their own private insurance. *Note: It is at the discretion of the unit to adjust the wording if the unit will be covering the cost of this private insurance.</w:t>
      </w:r>
    </w:p>
    <w:p w14:paraId="491DCCC0" w14:textId="77777777" w:rsidR="009C07E0" w:rsidRDefault="009C07E0" w:rsidP="009C07E0">
      <w:pPr>
        <w:pStyle w:val="BodyTextNumbered"/>
        <w:numPr>
          <w:ilvl w:val="0"/>
          <w:numId w:val="0"/>
        </w:numPr>
        <w:rPr>
          <w:rFonts w:asciiTheme="minorHAnsi" w:hAnsiTheme="minorHAnsi" w:cs="Times New Roman"/>
          <w:sz w:val="24"/>
          <w:szCs w:val="24"/>
        </w:rPr>
      </w:pPr>
    </w:p>
    <w:p w14:paraId="1744C99A" w14:textId="77777777" w:rsidR="009C07E0" w:rsidRDefault="009C07E0" w:rsidP="009C07E0">
      <w:pPr>
        <w:pStyle w:val="BodyTextNumbered"/>
        <w:numPr>
          <w:ilvl w:val="0"/>
          <w:numId w:val="3"/>
        </w:numPr>
        <w:rPr>
          <w:rFonts w:asciiTheme="minorHAnsi" w:hAnsiTheme="minorHAnsi" w:cs="Times New Roman"/>
          <w:sz w:val="24"/>
          <w:szCs w:val="24"/>
        </w:rPr>
      </w:pPr>
      <w:r w:rsidRPr="009C07E0">
        <w:rPr>
          <w:rFonts w:asciiTheme="minorHAnsi" w:hAnsiTheme="minorHAnsi" w:cs="Times New Roman"/>
          <w:sz w:val="24"/>
          <w:szCs w:val="24"/>
        </w:rPr>
        <w:t>[</w:t>
      </w:r>
      <w:r w:rsidRPr="005F491C">
        <w:rPr>
          <w:rFonts w:asciiTheme="minorHAnsi" w:hAnsiTheme="minorHAnsi" w:cs="Times New Roman"/>
          <w:b/>
          <w:i/>
          <w:sz w:val="24"/>
          <w:szCs w:val="24"/>
        </w:rPr>
        <w:t>insert</w:t>
      </w:r>
      <w:r w:rsidRPr="000E7099">
        <w:rPr>
          <w:rFonts w:asciiTheme="minorHAnsi" w:hAnsiTheme="minorHAnsi" w:cs="Times New Roman"/>
          <w:b/>
          <w:sz w:val="24"/>
          <w:szCs w:val="24"/>
        </w:rPr>
        <w:t xml:space="preserve"> if applicable</w:t>
      </w:r>
      <w:r w:rsidRPr="000E7099">
        <w:rPr>
          <w:rFonts w:asciiTheme="minorHAnsi" w:hAnsiTheme="minorHAnsi" w:cs="Times New Roman"/>
          <w:sz w:val="24"/>
          <w:szCs w:val="24"/>
        </w:rPr>
        <w:t>] As you also hold an appointment at [</w:t>
      </w:r>
      <w:r w:rsidRPr="005F491C">
        <w:rPr>
          <w:rFonts w:asciiTheme="minorHAnsi" w:hAnsiTheme="minorHAnsi" w:cs="Times New Roman"/>
          <w:b/>
          <w:i/>
          <w:sz w:val="24"/>
          <w:szCs w:val="24"/>
        </w:rPr>
        <w:t>insert</w:t>
      </w:r>
      <w:r w:rsidRPr="005F491C">
        <w:rPr>
          <w:rFonts w:asciiTheme="minorHAnsi" w:hAnsiTheme="minorHAnsi" w:cs="Times New Roman"/>
          <w:b/>
          <w:sz w:val="24"/>
          <w:szCs w:val="24"/>
        </w:rPr>
        <w:t xml:space="preserve"> hospital/ agency</w:t>
      </w:r>
      <w:r w:rsidRPr="000E7099">
        <w:rPr>
          <w:rFonts w:asciiTheme="minorHAnsi" w:hAnsiTheme="minorHAnsi" w:cs="Times New Roman"/>
          <w:sz w:val="24"/>
          <w:szCs w:val="24"/>
        </w:rPr>
        <w:t>], you will be required to obtain either a dual work permit or a secondary work permit with both “UBC” and “[</w:t>
      </w:r>
      <w:r w:rsidRPr="000E7099">
        <w:rPr>
          <w:rFonts w:asciiTheme="minorHAnsi" w:hAnsiTheme="minorHAnsi" w:cs="Times New Roman"/>
          <w:i/>
          <w:sz w:val="24"/>
          <w:szCs w:val="24"/>
        </w:rPr>
        <w:t>name of</w:t>
      </w:r>
      <w:r w:rsidRPr="000E7099">
        <w:rPr>
          <w:rFonts w:asciiTheme="minorHAnsi" w:hAnsiTheme="minorHAnsi" w:cs="Times New Roman"/>
          <w:sz w:val="24"/>
          <w:szCs w:val="24"/>
        </w:rPr>
        <w:t xml:space="preserve"> </w:t>
      </w:r>
      <w:r w:rsidRPr="000E7099">
        <w:rPr>
          <w:rFonts w:asciiTheme="minorHAnsi" w:hAnsiTheme="minorHAnsi" w:cs="Times New Roman"/>
          <w:i/>
          <w:sz w:val="24"/>
          <w:szCs w:val="24"/>
        </w:rPr>
        <w:t>agency</w:t>
      </w:r>
      <w:r w:rsidRPr="000E7099">
        <w:rPr>
          <w:rFonts w:asciiTheme="minorHAnsi" w:hAnsiTheme="minorHAnsi" w:cs="Times New Roman"/>
          <w:sz w:val="24"/>
          <w:szCs w:val="24"/>
        </w:rPr>
        <w:t>]” listed under the “employer” section of the work permit application form.  For assistance and information, please visit the University Faculty Relations’ website</w:t>
      </w:r>
      <w:r w:rsidRPr="000E7099">
        <w:rPr>
          <w:rStyle w:val="EndnoteReference"/>
          <w:rFonts w:asciiTheme="minorHAnsi" w:hAnsiTheme="minorHAnsi" w:cs="Times New Roman"/>
          <w:sz w:val="24"/>
          <w:szCs w:val="24"/>
        </w:rPr>
        <w:endnoteReference w:id="7"/>
      </w:r>
      <w:r w:rsidRPr="000E7099">
        <w:rPr>
          <w:rFonts w:asciiTheme="minorHAnsi" w:hAnsiTheme="minorHAnsi" w:cs="Times New Roman"/>
          <w:sz w:val="24"/>
          <w:szCs w:val="24"/>
        </w:rPr>
        <w:t xml:space="preserve"> and contact [insert name and details of contact].</w:t>
      </w:r>
    </w:p>
    <w:p w14:paraId="44F6E958" w14:textId="77777777" w:rsidR="005F491C" w:rsidRDefault="005F491C" w:rsidP="005F491C">
      <w:pPr>
        <w:pStyle w:val="BodyTextNumbered"/>
        <w:numPr>
          <w:ilvl w:val="0"/>
          <w:numId w:val="0"/>
        </w:numPr>
        <w:rPr>
          <w:rFonts w:asciiTheme="minorHAnsi" w:eastAsia="Times New Roman" w:hAnsiTheme="minorHAnsi" w:cs="Times New Roman"/>
          <w:b/>
          <w:sz w:val="24"/>
          <w:szCs w:val="24"/>
          <w:lang w:val="en-US"/>
        </w:rPr>
      </w:pPr>
    </w:p>
    <w:p w14:paraId="4F62AAFC" w14:textId="77777777" w:rsidR="005F491C" w:rsidRPr="005F491C" w:rsidRDefault="005F491C" w:rsidP="005F491C">
      <w:pPr>
        <w:pStyle w:val="BodyTextNumbered"/>
        <w:numPr>
          <w:ilvl w:val="0"/>
          <w:numId w:val="0"/>
        </w:numPr>
        <w:rPr>
          <w:rFonts w:asciiTheme="minorHAnsi" w:hAnsiTheme="minorHAnsi" w:cs="Times New Roman"/>
          <w:b/>
          <w:sz w:val="24"/>
          <w:szCs w:val="24"/>
        </w:rPr>
      </w:pPr>
      <w:r w:rsidRPr="005F491C">
        <w:rPr>
          <w:rFonts w:asciiTheme="minorHAnsi" w:eastAsia="Times New Roman" w:hAnsiTheme="minorHAnsi" w:cs="Times New Roman"/>
          <w:b/>
          <w:sz w:val="24"/>
          <w:szCs w:val="24"/>
          <w:lang w:val="en-US"/>
        </w:rPr>
        <w:t>MENTORING</w:t>
      </w:r>
    </w:p>
    <w:p w14:paraId="17467378" w14:textId="77777777" w:rsidR="005F491C" w:rsidRDefault="005F491C" w:rsidP="005F491C">
      <w:pPr>
        <w:pStyle w:val="ListParagraph"/>
        <w:rPr>
          <w:rFonts w:asciiTheme="minorHAnsi" w:hAnsiTheme="minorHAnsi"/>
        </w:rPr>
      </w:pPr>
    </w:p>
    <w:p w14:paraId="04C887FB" w14:textId="77777777" w:rsidR="005F491C" w:rsidRPr="009C07E0" w:rsidRDefault="005F491C" w:rsidP="009C07E0">
      <w:pPr>
        <w:pStyle w:val="BodyTextNumbered"/>
        <w:numPr>
          <w:ilvl w:val="0"/>
          <w:numId w:val="3"/>
        </w:numPr>
        <w:rPr>
          <w:rFonts w:asciiTheme="minorHAnsi" w:hAnsiTheme="minorHAnsi" w:cs="Times New Roman"/>
          <w:sz w:val="24"/>
          <w:szCs w:val="24"/>
        </w:rPr>
      </w:pPr>
      <w:r w:rsidRPr="005F491C">
        <w:rPr>
          <w:rFonts w:asciiTheme="minorHAnsi" w:hAnsiTheme="minorHAnsi" w:cs="Times New Roman"/>
          <w:sz w:val="24"/>
          <w:szCs w:val="24"/>
          <w:lang w:val="en-US"/>
        </w:rPr>
        <w:t>As part of the Faculty’s commitment to supporting its members, each new faculty member is expected to access the Faculty of Medicine orientation materials on the Faculty of Medicine website.</w:t>
      </w:r>
      <w:r w:rsidRPr="005F491C">
        <w:rPr>
          <w:rFonts w:asciiTheme="minorHAnsi" w:hAnsiTheme="minorHAnsi" w:cs="Times New Roman"/>
          <w:sz w:val="24"/>
          <w:szCs w:val="24"/>
          <w:vertAlign w:val="superscript"/>
          <w:lang w:val="en-US"/>
        </w:rPr>
        <w:endnoteReference w:id="8"/>
      </w:r>
      <w:r w:rsidRPr="005F491C">
        <w:rPr>
          <w:rFonts w:asciiTheme="minorHAnsi" w:hAnsiTheme="minorHAnsi" w:cs="Times New Roman"/>
          <w:sz w:val="24"/>
          <w:szCs w:val="24"/>
          <w:lang w:val="en-US"/>
        </w:rPr>
        <w:t xml:space="preserve">  Faculty members are also encouraged to participate in the faculty mentorship program.</w:t>
      </w:r>
      <w:r w:rsidRPr="005F491C">
        <w:rPr>
          <w:rFonts w:asciiTheme="minorHAnsi" w:hAnsiTheme="minorHAnsi" w:cs="Times New Roman"/>
          <w:sz w:val="24"/>
          <w:szCs w:val="24"/>
          <w:vertAlign w:val="superscript"/>
          <w:lang w:val="en-US"/>
        </w:rPr>
        <w:endnoteReference w:id="9"/>
      </w:r>
    </w:p>
    <w:p w14:paraId="1C15634E" w14:textId="77777777" w:rsidR="00A001B0" w:rsidRPr="000E7099" w:rsidRDefault="00A001B0" w:rsidP="00A001B0">
      <w:pPr>
        <w:pStyle w:val="Heading1"/>
        <w:spacing w:before="0" w:after="0"/>
        <w:jc w:val="both"/>
        <w:rPr>
          <w:rFonts w:asciiTheme="minorHAnsi" w:hAnsiTheme="minorHAnsi"/>
          <w:sz w:val="24"/>
          <w:szCs w:val="24"/>
          <w:u w:val="single"/>
        </w:rPr>
      </w:pPr>
    </w:p>
    <w:p w14:paraId="7B8F66DF" w14:textId="77777777" w:rsidR="00A001B0" w:rsidRPr="000E7099" w:rsidRDefault="00A001B0" w:rsidP="00A001B0">
      <w:pPr>
        <w:rPr>
          <w:rFonts w:asciiTheme="minorHAnsi" w:hAnsiTheme="minorHAnsi"/>
          <w:lang w:val="en-CA"/>
        </w:rPr>
      </w:pPr>
    </w:p>
    <w:p w14:paraId="476A7A6A" w14:textId="77777777" w:rsidR="00A001B0" w:rsidRPr="009C07E0" w:rsidRDefault="00A001B0" w:rsidP="00A001B0">
      <w:pPr>
        <w:pStyle w:val="Heading1"/>
        <w:spacing w:before="0" w:after="0"/>
        <w:jc w:val="both"/>
        <w:rPr>
          <w:rFonts w:asciiTheme="minorHAnsi" w:hAnsiTheme="minorHAnsi"/>
          <w:b w:val="0"/>
          <w:sz w:val="24"/>
          <w:szCs w:val="24"/>
        </w:rPr>
      </w:pPr>
      <w:r w:rsidRPr="009C07E0">
        <w:rPr>
          <w:rFonts w:asciiTheme="minorHAnsi" w:hAnsiTheme="minorHAnsi"/>
          <w:sz w:val="24"/>
          <w:szCs w:val="24"/>
        </w:rPr>
        <w:t xml:space="preserve">FULL AGREEMENT </w:t>
      </w:r>
    </w:p>
    <w:p w14:paraId="5AE702A8" w14:textId="77777777" w:rsidR="00A001B0" w:rsidRPr="000E7099" w:rsidRDefault="00A001B0" w:rsidP="00A001B0">
      <w:pPr>
        <w:pStyle w:val="BodyTextNumbered"/>
        <w:numPr>
          <w:ilvl w:val="0"/>
          <w:numId w:val="0"/>
        </w:numPr>
        <w:tabs>
          <w:tab w:val="left" w:pos="720"/>
        </w:tabs>
        <w:spacing w:after="0"/>
        <w:rPr>
          <w:rFonts w:asciiTheme="minorHAnsi" w:hAnsiTheme="minorHAnsi" w:cs="Times New Roman"/>
          <w:sz w:val="24"/>
          <w:szCs w:val="24"/>
        </w:rPr>
      </w:pPr>
    </w:p>
    <w:p w14:paraId="6B5DD22D" w14:textId="77777777" w:rsidR="00A001B0" w:rsidRPr="000E7099" w:rsidRDefault="00A001B0" w:rsidP="00A001B0">
      <w:pPr>
        <w:pStyle w:val="BodyTextNumbered"/>
        <w:numPr>
          <w:ilvl w:val="0"/>
          <w:numId w:val="3"/>
        </w:numPr>
        <w:rPr>
          <w:rFonts w:asciiTheme="minorHAnsi" w:hAnsiTheme="minorHAnsi" w:cs="Times New Roman"/>
          <w:sz w:val="24"/>
          <w:szCs w:val="24"/>
        </w:rPr>
      </w:pPr>
      <w:r w:rsidRPr="000E7099">
        <w:rPr>
          <w:rFonts w:asciiTheme="minorHAnsi" w:hAnsiTheme="minorHAnsi" w:cs="Times New Roman"/>
          <w:sz w:val="24"/>
          <w:szCs w:val="24"/>
        </w:rPr>
        <w:t>This letter constitutes the full terms of The University of British Columbia's employment offer</w:t>
      </w:r>
      <w:r w:rsidR="00253FE3">
        <w:rPr>
          <w:rFonts w:asciiTheme="minorHAnsi" w:hAnsiTheme="minorHAnsi" w:cs="Times New Roman"/>
          <w:sz w:val="24"/>
          <w:szCs w:val="24"/>
        </w:rPr>
        <w:t xml:space="preserve"> </w:t>
      </w:r>
      <w:r w:rsidR="00253FE3" w:rsidRPr="00253FE3">
        <w:rPr>
          <w:rFonts w:asciiTheme="minorHAnsi" w:hAnsiTheme="minorHAnsi" w:cs="Times New Roman"/>
          <w:b/>
          <w:sz w:val="24"/>
          <w:szCs w:val="24"/>
        </w:rPr>
        <w:t>[</w:t>
      </w:r>
      <w:r w:rsidR="00253FE3" w:rsidRPr="00AB1B79">
        <w:rPr>
          <w:rFonts w:asciiTheme="minorHAnsi" w:hAnsiTheme="minorHAnsi" w:cs="Times New Roman"/>
          <w:b/>
          <w:i/>
          <w:sz w:val="24"/>
          <w:szCs w:val="24"/>
        </w:rPr>
        <w:t>insert</w:t>
      </w:r>
      <w:r w:rsidR="00253FE3" w:rsidRPr="00253FE3">
        <w:rPr>
          <w:rFonts w:asciiTheme="minorHAnsi" w:hAnsiTheme="minorHAnsi" w:cs="Times New Roman"/>
          <w:b/>
          <w:sz w:val="24"/>
          <w:szCs w:val="24"/>
        </w:rPr>
        <w:t xml:space="preserve"> if applicable]</w:t>
      </w:r>
      <w:r w:rsidR="00253FE3">
        <w:rPr>
          <w:rFonts w:asciiTheme="minorHAnsi" w:hAnsiTheme="minorHAnsi" w:cs="Times New Roman"/>
          <w:sz w:val="24"/>
          <w:szCs w:val="24"/>
        </w:rPr>
        <w:t>: (“and the (</w:t>
      </w:r>
      <w:r w:rsidR="00253FE3" w:rsidRPr="00AB1B79">
        <w:rPr>
          <w:rFonts w:asciiTheme="minorHAnsi" w:hAnsiTheme="minorHAnsi" w:cs="Times New Roman"/>
          <w:b/>
          <w:i/>
          <w:sz w:val="24"/>
          <w:szCs w:val="24"/>
        </w:rPr>
        <w:t>insert</w:t>
      </w:r>
      <w:r w:rsidR="00253FE3" w:rsidRPr="00253FE3">
        <w:rPr>
          <w:rFonts w:asciiTheme="minorHAnsi" w:hAnsiTheme="minorHAnsi" w:cs="Times New Roman"/>
          <w:b/>
          <w:sz w:val="24"/>
          <w:szCs w:val="24"/>
        </w:rPr>
        <w:t xml:space="preserve"> if applicable</w:t>
      </w:r>
      <w:r w:rsidR="00253FE3">
        <w:rPr>
          <w:rFonts w:asciiTheme="minorHAnsi" w:hAnsiTheme="minorHAnsi" w:cs="Times New Roman"/>
          <w:sz w:val="24"/>
          <w:szCs w:val="24"/>
        </w:rPr>
        <w:t>: [</w:t>
      </w:r>
      <w:r w:rsidR="00253FE3" w:rsidRPr="00253FE3">
        <w:rPr>
          <w:rFonts w:asciiTheme="minorHAnsi" w:hAnsiTheme="minorHAnsi" w:cs="Times New Roman"/>
          <w:i/>
          <w:sz w:val="24"/>
          <w:szCs w:val="24"/>
        </w:rPr>
        <w:t>name of external agency</w:t>
      </w:r>
      <w:r w:rsidR="00253FE3">
        <w:rPr>
          <w:rFonts w:asciiTheme="minorHAnsi" w:hAnsiTheme="minorHAnsi" w:cs="Times New Roman"/>
          <w:sz w:val="24"/>
          <w:szCs w:val="24"/>
        </w:rPr>
        <w:t>]) appointment”)</w:t>
      </w:r>
      <w:r w:rsidRPr="000E7099">
        <w:rPr>
          <w:rFonts w:asciiTheme="minorHAnsi" w:hAnsiTheme="minorHAnsi" w:cs="Times New Roman"/>
          <w:sz w:val="24"/>
          <w:szCs w:val="24"/>
        </w:rPr>
        <w:t xml:space="preserve"> and supersedes all other commitments, either written or verbal, that may have been made to you.  </w:t>
      </w:r>
    </w:p>
    <w:p w14:paraId="0954FED0" w14:textId="473DE295" w:rsidR="00A001B0" w:rsidRPr="000E7099" w:rsidRDefault="00A001B0" w:rsidP="00A001B0">
      <w:pPr>
        <w:pStyle w:val="BodyTextNumbered"/>
        <w:numPr>
          <w:ilvl w:val="0"/>
          <w:numId w:val="3"/>
        </w:numPr>
        <w:spacing w:after="0"/>
        <w:jc w:val="left"/>
        <w:rPr>
          <w:rFonts w:asciiTheme="minorHAnsi" w:hAnsiTheme="minorHAnsi" w:cs="Times New Roman"/>
          <w:sz w:val="24"/>
          <w:szCs w:val="24"/>
        </w:rPr>
      </w:pPr>
      <w:r w:rsidRPr="000E7099">
        <w:rPr>
          <w:rFonts w:asciiTheme="minorHAnsi" w:hAnsiTheme="minorHAnsi" w:cs="Times New Roman"/>
          <w:sz w:val="24"/>
          <w:szCs w:val="24"/>
        </w:rPr>
        <w:t xml:space="preserve">Should you accept this offer, you will be a member of the faculty bargaining unit and your employment with the University will be governed by the </w:t>
      </w:r>
      <w:r w:rsidRPr="000E7099">
        <w:rPr>
          <w:rFonts w:asciiTheme="minorHAnsi" w:hAnsiTheme="minorHAnsi" w:cs="Times New Roman"/>
          <w:i/>
          <w:sz w:val="24"/>
          <w:szCs w:val="24"/>
        </w:rPr>
        <w:t>Collective Agreement</w:t>
      </w:r>
      <w:r w:rsidRPr="000E7099">
        <w:rPr>
          <w:rFonts w:asciiTheme="minorHAnsi" w:hAnsiTheme="minorHAnsi" w:cs="Times New Roman"/>
          <w:sz w:val="24"/>
          <w:szCs w:val="24"/>
        </w:rPr>
        <w:t xml:space="preserve"> with the Faculty Association, and all of the FOM</w:t>
      </w:r>
      <w:r w:rsidRPr="000E7099">
        <w:rPr>
          <w:rStyle w:val="EndnoteReference"/>
          <w:rFonts w:asciiTheme="minorHAnsi" w:hAnsiTheme="minorHAnsi" w:cs="Times New Roman"/>
          <w:sz w:val="24"/>
          <w:szCs w:val="24"/>
        </w:rPr>
        <w:endnoteReference w:id="10"/>
      </w:r>
      <w:r w:rsidRPr="000E7099">
        <w:rPr>
          <w:rFonts w:asciiTheme="minorHAnsi" w:hAnsiTheme="minorHAnsi" w:cs="Times New Roman"/>
          <w:sz w:val="24"/>
          <w:szCs w:val="24"/>
        </w:rPr>
        <w:t xml:space="preserve"> and University</w:t>
      </w:r>
      <w:r w:rsidRPr="000E7099">
        <w:rPr>
          <w:rStyle w:val="EndnoteReference"/>
          <w:rFonts w:asciiTheme="minorHAnsi" w:hAnsiTheme="minorHAnsi" w:cs="Times New Roman"/>
          <w:sz w:val="24"/>
          <w:szCs w:val="24"/>
        </w:rPr>
        <w:endnoteReference w:id="11"/>
      </w:r>
      <w:r w:rsidRPr="000E7099">
        <w:rPr>
          <w:rFonts w:asciiTheme="minorHAnsi" w:hAnsiTheme="minorHAnsi" w:cs="Times New Roman"/>
          <w:sz w:val="24"/>
          <w:szCs w:val="24"/>
        </w:rPr>
        <w:t xml:space="preserve"> policies noting in particular Policy </w:t>
      </w:r>
      <w:r w:rsidR="00FC0475">
        <w:rPr>
          <w:rFonts w:asciiTheme="minorHAnsi" w:hAnsiTheme="minorHAnsi" w:cs="Times New Roman"/>
          <w:sz w:val="24"/>
          <w:szCs w:val="24"/>
        </w:rPr>
        <w:t xml:space="preserve">AP4 (formerly Policy </w:t>
      </w:r>
      <w:r w:rsidRPr="000E7099">
        <w:rPr>
          <w:rFonts w:asciiTheme="minorHAnsi" w:hAnsiTheme="minorHAnsi" w:cs="Times New Roman"/>
          <w:sz w:val="24"/>
          <w:szCs w:val="24"/>
        </w:rPr>
        <w:t>#42</w:t>
      </w:r>
      <w:r w:rsidR="00FC0475">
        <w:rPr>
          <w:rFonts w:asciiTheme="minorHAnsi" w:hAnsiTheme="minorHAnsi" w:cs="Times New Roman"/>
          <w:sz w:val="24"/>
          <w:szCs w:val="24"/>
        </w:rPr>
        <w:t>)</w:t>
      </w:r>
      <w:r w:rsidRPr="000E7099">
        <w:rPr>
          <w:rFonts w:asciiTheme="minorHAnsi" w:hAnsiTheme="minorHAnsi" w:cs="Times New Roman"/>
          <w:sz w:val="24"/>
          <w:szCs w:val="24"/>
        </w:rPr>
        <w:t xml:space="preserve"> on Faculty Term Appointments Without Review, Policy </w:t>
      </w:r>
      <w:r w:rsidR="00FC0475">
        <w:rPr>
          <w:rFonts w:asciiTheme="minorHAnsi" w:hAnsiTheme="minorHAnsi" w:cs="Times New Roman"/>
          <w:sz w:val="24"/>
          <w:szCs w:val="24"/>
        </w:rPr>
        <w:t xml:space="preserve">SC6 (formerly Policy </w:t>
      </w:r>
      <w:r w:rsidRPr="000E7099">
        <w:rPr>
          <w:rFonts w:asciiTheme="minorHAnsi" w:hAnsiTheme="minorHAnsi" w:cs="Times New Roman"/>
          <w:sz w:val="24"/>
          <w:szCs w:val="24"/>
        </w:rPr>
        <w:t>#85</w:t>
      </w:r>
      <w:r w:rsidR="00FA430C">
        <w:rPr>
          <w:rFonts w:asciiTheme="minorHAnsi" w:hAnsiTheme="minorHAnsi" w:cs="Times New Roman"/>
          <w:sz w:val="24"/>
          <w:szCs w:val="24"/>
        </w:rPr>
        <w:t xml:space="preserve">- </w:t>
      </w:r>
      <w:r w:rsidRPr="000E7099">
        <w:rPr>
          <w:rFonts w:asciiTheme="minorHAnsi" w:hAnsiTheme="minorHAnsi" w:cs="Times New Roman"/>
          <w:sz w:val="24"/>
          <w:szCs w:val="24"/>
        </w:rPr>
        <w:t>Scholarly Integrity),</w:t>
      </w:r>
      <w:r w:rsidR="00FC0475">
        <w:rPr>
          <w:rFonts w:asciiTheme="minorHAnsi" w:hAnsiTheme="minorHAnsi" w:cs="Times New Roman"/>
          <w:sz w:val="24"/>
          <w:szCs w:val="24"/>
        </w:rPr>
        <w:t xml:space="preserve"> LR2 </w:t>
      </w:r>
      <w:r w:rsidRPr="000E7099">
        <w:rPr>
          <w:rFonts w:asciiTheme="minorHAnsi" w:hAnsiTheme="minorHAnsi" w:cs="Times New Roman"/>
          <w:sz w:val="24"/>
          <w:szCs w:val="24"/>
        </w:rPr>
        <w:t xml:space="preserve"> (Research), </w:t>
      </w:r>
      <w:r w:rsidR="00FC0475">
        <w:rPr>
          <w:rFonts w:asciiTheme="minorHAnsi" w:hAnsiTheme="minorHAnsi" w:cs="Times New Roman"/>
          <w:sz w:val="24"/>
          <w:szCs w:val="24"/>
        </w:rPr>
        <w:t xml:space="preserve">LR11 (formerly Policy </w:t>
      </w:r>
      <w:r w:rsidRPr="000E7099">
        <w:rPr>
          <w:rFonts w:asciiTheme="minorHAnsi" w:hAnsiTheme="minorHAnsi" w:cs="Times New Roman"/>
          <w:sz w:val="24"/>
          <w:szCs w:val="24"/>
        </w:rPr>
        <w:t>#88</w:t>
      </w:r>
      <w:r w:rsidR="00FA430C">
        <w:rPr>
          <w:rFonts w:asciiTheme="minorHAnsi" w:hAnsiTheme="minorHAnsi" w:cs="Times New Roman"/>
          <w:sz w:val="24"/>
          <w:szCs w:val="24"/>
        </w:rPr>
        <w:t xml:space="preserve"> - </w:t>
      </w:r>
      <w:r w:rsidRPr="000E7099">
        <w:rPr>
          <w:rFonts w:asciiTheme="minorHAnsi" w:hAnsiTheme="minorHAnsi" w:cs="Times New Roman"/>
          <w:sz w:val="24"/>
          <w:szCs w:val="24"/>
        </w:rPr>
        <w:t>Patents and Licensing) and Policy</w:t>
      </w:r>
      <w:r w:rsidR="00FC0475">
        <w:rPr>
          <w:rFonts w:asciiTheme="minorHAnsi" w:hAnsiTheme="minorHAnsi" w:cs="Times New Roman"/>
          <w:sz w:val="24"/>
          <w:szCs w:val="24"/>
        </w:rPr>
        <w:t xml:space="preserve"> SC3 </w:t>
      </w:r>
      <w:r w:rsidRPr="000E7099">
        <w:rPr>
          <w:rFonts w:asciiTheme="minorHAnsi" w:hAnsiTheme="minorHAnsi" w:cs="Times New Roman"/>
          <w:sz w:val="24"/>
          <w:szCs w:val="24"/>
        </w:rPr>
        <w:t>on Conflict of Interest and Conflict of Commitment.  The Collective Agreement and University policies may be amended and such amendments, no matter when adopted, are binding upon you.</w:t>
      </w:r>
    </w:p>
    <w:p w14:paraId="1CC02BC9" w14:textId="77777777" w:rsidR="00A001B0" w:rsidRPr="000E7099" w:rsidRDefault="00A001B0" w:rsidP="00A001B0">
      <w:pPr>
        <w:pStyle w:val="BodyTextNumbered"/>
        <w:numPr>
          <w:ilvl w:val="0"/>
          <w:numId w:val="0"/>
        </w:numPr>
        <w:tabs>
          <w:tab w:val="left" w:pos="720"/>
        </w:tabs>
        <w:spacing w:after="0"/>
        <w:ind w:left="720"/>
        <w:jc w:val="left"/>
        <w:rPr>
          <w:rFonts w:asciiTheme="minorHAnsi" w:hAnsiTheme="minorHAnsi" w:cs="Times New Roman"/>
          <w:sz w:val="24"/>
          <w:szCs w:val="24"/>
        </w:rPr>
      </w:pPr>
    </w:p>
    <w:p w14:paraId="135C76AB" w14:textId="77777777" w:rsidR="00A001B0" w:rsidRPr="000E7099" w:rsidRDefault="00A001B0" w:rsidP="00A001B0">
      <w:pPr>
        <w:pStyle w:val="ListParagraph"/>
        <w:numPr>
          <w:ilvl w:val="0"/>
          <w:numId w:val="3"/>
        </w:numPr>
        <w:rPr>
          <w:rFonts w:asciiTheme="minorHAnsi" w:hAnsiTheme="minorHAnsi"/>
        </w:rPr>
      </w:pPr>
      <w:r w:rsidRPr="000E7099">
        <w:rPr>
          <w:rFonts w:asciiTheme="minorHAnsi" w:hAnsiTheme="minorHAnsi"/>
        </w:rPr>
        <w:lastRenderedPageBreak/>
        <w:t>You are expected to observe the highest professional standards at all times.  In support of this, you are expected to abide by the UBC Respectful Environment Statement for Students, Faculty and Staff</w:t>
      </w:r>
      <w:r w:rsidRPr="000E7099">
        <w:rPr>
          <w:rStyle w:val="EndnoteReference"/>
          <w:rFonts w:asciiTheme="minorHAnsi" w:hAnsiTheme="minorHAnsi"/>
        </w:rPr>
        <w:endnoteReference w:id="12"/>
      </w:r>
      <w:r w:rsidRPr="000E7099">
        <w:rPr>
          <w:rFonts w:asciiTheme="minorHAnsi" w:hAnsiTheme="minorHAnsi"/>
        </w:rPr>
        <w:t xml:space="preserve">.  </w:t>
      </w:r>
      <w:r w:rsidRPr="00253FE3">
        <w:rPr>
          <w:rFonts w:asciiTheme="minorHAnsi" w:eastAsiaTheme="minorHAnsi" w:hAnsiTheme="minorHAnsi"/>
          <w:lang w:val="en-CA"/>
        </w:rPr>
        <w:t>The statement reflects our core values of mutual respect and equity, and promotes a safe, caring, and respectful campus community. UBC holds all staff, faculty and students accountable for carrying out their duties and responsibilities in accordance with this Statement.</w:t>
      </w:r>
      <w:r w:rsidRPr="000E7099">
        <w:rPr>
          <w:rFonts w:asciiTheme="minorHAnsi" w:eastAsiaTheme="minorHAnsi" w:hAnsiTheme="minorHAnsi"/>
          <w:lang w:val="en-CA"/>
        </w:rPr>
        <w:t xml:space="preserve">  </w:t>
      </w:r>
      <w:r w:rsidRPr="000E7099">
        <w:rPr>
          <w:rFonts w:asciiTheme="minorHAnsi" w:hAnsiTheme="minorHAnsi"/>
        </w:rPr>
        <w:t>You are also expected to abide by the Faculty of Medicine “Professional Standards” document.</w:t>
      </w:r>
      <w:r w:rsidRPr="000E7099">
        <w:rPr>
          <w:rStyle w:val="EndnoteReference"/>
          <w:rFonts w:asciiTheme="minorHAnsi" w:hAnsiTheme="minorHAnsi"/>
        </w:rPr>
        <w:endnoteReference w:id="13"/>
      </w:r>
      <w:r w:rsidRPr="000E7099">
        <w:rPr>
          <w:rFonts w:asciiTheme="minorHAnsi" w:hAnsiTheme="minorHAnsi"/>
        </w:rPr>
        <w:t xml:space="preserve">  By signing this Letter of Offer and in lieu of signing the Professional Standards document, you agree to have read, understood and will abide by the information set out therein.</w:t>
      </w:r>
    </w:p>
    <w:p w14:paraId="5D413DE2" w14:textId="77777777" w:rsidR="00A001B0" w:rsidRPr="000E7099" w:rsidRDefault="00A001B0" w:rsidP="00A001B0">
      <w:pPr>
        <w:pStyle w:val="BodyTextNumbered"/>
        <w:numPr>
          <w:ilvl w:val="0"/>
          <w:numId w:val="0"/>
        </w:numPr>
        <w:tabs>
          <w:tab w:val="left" w:pos="720"/>
        </w:tabs>
        <w:spacing w:after="0"/>
        <w:jc w:val="left"/>
        <w:rPr>
          <w:rFonts w:asciiTheme="minorHAnsi" w:hAnsiTheme="minorHAnsi" w:cs="Times New Roman"/>
          <w:sz w:val="24"/>
          <w:szCs w:val="24"/>
        </w:rPr>
      </w:pPr>
    </w:p>
    <w:p w14:paraId="2AEFF70C" w14:textId="77777777" w:rsidR="00A001B0" w:rsidRPr="000E7099" w:rsidRDefault="00A001B0" w:rsidP="00A001B0">
      <w:pPr>
        <w:pStyle w:val="BodyTextNumbered"/>
        <w:numPr>
          <w:ilvl w:val="0"/>
          <w:numId w:val="3"/>
        </w:numPr>
        <w:tabs>
          <w:tab w:val="clear" w:pos="720"/>
          <w:tab w:val="num" w:pos="786"/>
        </w:tabs>
        <w:spacing w:after="0"/>
        <w:ind w:left="786"/>
        <w:jc w:val="left"/>
        <w:rPr>
          <w:rFonts w:asciiTheme="minorHAnsi" w:hAnsiTheme="minorHAnsi" w:cs="Times New Roman"/>
          <w:sz w:val="24"/>
          <w:szCs w:val="24"/>
        </w:rPr>
      </w:pPr>
      <w:r w:rsidRPr="000E7099">
        <w:rPr>
          <w:rFonts w:asciiTheme="minorHAnsi" w:hAnsiTheme="minorHAnsi" w:cs="Times New Roman"/>
          <w:sz w:val="24"/>
          <w:szCs w:val="24"/>
        </w:rPr>
        <w:t xml:space="preserve">As a new employee of The University of British Columbia, you are required to present to your department, original documentation to confirm (1) your identity and (2) your eligibility to be employed in Canada (i.e., a valid Social Insurance Number and, if applicable, supporting documentation from </w:t>
      </w:r>
      <w:r w:rsidR="0054476C" w:rsidRPr="00253FE3">
        <w:rPr>
          <w:rFonts w:asciiTheme="minorHAnsi" w:hAnsiTheme="minorHAnsi" w:cs="Times New Roman"/>
          <w:sz w:val="24"/>
          <w:szCs w:val="24"/>
          <w:lang w:val="en-US"/>
        </w:rPr>
        <w:t xml:space="preserve">Immigration, Refugees, and Citizenship </w:t>
      </w:r>
      <w:r w:rsidR="0054476C" w:rsidRPr="005F491C">
        <w:rPr>
          <w:rFonts w:asciiTheme="minorHAnsi" w:hAnsiTheme="minorHAnsi" w:cs="Times New Roman"/>
          <w:sz w:val="24"/>
          <w:szCs w:val="24"/>
          <w:lang w:val="en-US"/>
        </w:rPr>
        <w:t>Canada (IRCC)</w:t>
      </w:r>
      <w:r w:rsidRPr="005F491C">
        <w:rPr>
          <w:rFonts w:asciiTheme="minorHAnsi" w:hAnsiTheme="minorHAnsi" w:cs="Times New Roman"/>
          <w:sz w:val="24"/>
          <w:szCs w:val="24"/>
        </w:rPr>
        <w:t>).</w:t>
      </w:r>
      <w:r w:rsidRPr="000E7099">
        <w:rPr>
          <w:rFonts w:asciiTheme="minorHAnsi" w:hAnsiTheme="minorHAnsi" w:cs="Times New Roman"/>
          <w:sz w:val="24"/>
          <w:szCs w:val="24"/>
        </w:rPr>
        <w:t xml:space="preserve">  It is your responsibility to ensure that you are l</w:t>
      </w:r>
      <w:r w:rsidR="0054476C" w:rsidRPr="000E7099">
        <w:rPr>
          <w:rFonts w:asciiTheme="minorHAnsi" w:hAnsiTheme="minorHAnsi" w:cs="Times New Roman"/>
          <w:sz w:val="24"/>
          <w:szCs w:val="24"/>
        </w:rPr>
        <w:t xml:space="preserve">egally entitled, pursuant to </w:t>
      </w:r>
      <w:r w:rsidR="0054476C" w:rsidRPr="005F491C">
        <w:rPr>
          <w:rFonts w:asciiTheme="minorHAnsi" w:hAnsiTheme="minorHAnsi" w:cs="Times New Roman"/>
          <w:sz w:val="24"/>
          <w:szCs w:val="24"/>
        </w:rPr>
        <w:t>IRCC</w:t>
      </w:r>
      <w:r w:rsidRPr="005F491C">
        <w:rPr>
          <w:rFonts w:asciiTheme="minorHAnsi" w:hAnsiTheme="minorHAnsi" w:cs="Times New Roman"/>
          <w:sz w:val="24"/>
          <w:szCs w:val="24"/>
        </w:rPr>
        <w:t>’s</w:t>
      </w:r>
      <w:r w:rsidRPr="000E7099">
        <w:rPr>
          <w:rFonts w:asciiTheme="minorHAnsi" w:hAnsiTheme="minorHAnsi" w:cs="Times New Roman"/>
          <w:sz w:val="24"/>
          <w:szCs w:val="24"/>
        </w:rPr>
        <w:t xml:space="preserve"> requirements, to work at the University.  </w:t>
      </w:r>
    </w:p>
    <w:p w14:paraId="52E54912" w14:textId="77777777" w:rsidR="00A001B0" w:rsidRPr="000E7099" w:rsidRDefault="00A001B0" w:rsidP="00A001B0">
      <w:pPr>
        <w:pStyle w:val="ListParagraph"/>
        <w:rPr>
          <w:rFonts w:asciiTheme="minorHAnsi" w:hAnsiTheme="minorHAnsi"/>
        </w:rPr>
      </w:pPr>
    </w:p>
    <w:p w14:paraId="41311CD8" w14:textId="77777777" w:rsidR="00A001B0" w:rsidRPr="000E7099" w:rsidRDefault="00A001B0" w:rsidP="00A001B0">
      <w:pPr>
        <w:pStyle w:val="BodyTextNumbered"/>
        <w:numPr>
          <w:ilvl w:val="0"/>
          <w:numId w:val="3"/>
        </w:numPr>
        <w:spacing w:after="0"/>
        <w:jc w:val="left"/>
        <w:rPr>
          <w:rFonts w:asciiTheme="minorHAnsi" w:hAnsiTheme="minorHAnsi" w:cs="Times New Roman"/>
          <w:sz w:val="24"/>
          <w:szCs w:val="24"/>
        </w:rPr>
      </w:pPr>
      <w:r w:rsidRPr="000E7099">
        <w:rPr>
          <w:rFonts w:asciiTheme="minorHAnsi" w:hAnsiTheme="minorHAnsi" w:cs="Times New Roman"/>
          <w:sz w:val="24"/>
          <w:szCs w:val="24"/>
        </w:rPr>
        <w:t xml:space="preserve">You will be given an ID# and PIN# and with that, you will need to sign-up for a Campus Wide Log-in (CWL) ID </w:t>
      </w:r>
      <w:r w:rsidRPr="000E7099">
        <w:rPr>
          <w:rStyle w:val="EndnoteReference"/>
          <w:rFonts w:asciiTheme="minorHAnsi" w:hAnsiTheme="minorHAnsi" w:cs="Times New Roman"/>
          <w:sz w:val="24"/>
          <w:szCs w:val="24"/>
        </w:rPr>
        <w:endnoteReference w:id="14"/>
      </w:r>
      <w:r w:rsidRPr="000E7099">
        <w:rPr>
          <w:rFonts w:asciiTheme="minorHAnsi" w:hAnsiTheme="minorHAnsi" w:cs="Times New Roman"/>
          <w:sz w:val="24"/>
          <w:szCs w:val="24"/>
        </w:rPr>
        <w:t xml:space="preserve"> to access the Faculty and Staff Self-Service web portal.</w:t>
      </w:r>
      <w:r w:rsidRPr="000E7099">
        <w:rPr>
          <w:rStyle w:val="EndnoteReference"/>
          <w:rFonts w:asciiTheme="minorHAnsi" w:hAnsiTheme="minorHAnsi" w:cs="Times New Roman"/>
          <w:sz w:val="24"/>
          <w:szCs w:val="24"/>
        </w:rPr>
        <w:endnoteReference w:id="15"/>
      </w:r>
      <w:r w:rsidRPr="000E7099">
        <w:rPr>
          <w:rFonts w:asciiTheme="minorHAnsi" w:hAnsiTheme="minorHAnsi" w:cs="Times New Roman"/>
          <w:sz w:val="24"/>
          <w:szCs w:val="24"/>
        </w:rPr>
        <w:t xml:space="preserve">  We encourage you to visit the portal during your first month with UBC to update important contact and emergency information and to view your personal and payroll information.  During your time with UBC, you can also access other features within the portal such as the Professional Development Reimbursement Fund, and your pension information.</w:t>
      </w:r>
    </w:p>
    <w:p w14:paraId="142C5420" w14:textId="77777777" w:rsidR="00A001B0" w:rsidRPr="000E7099" w:rsidRDefault="00A001B0" w:rsidP="00A001B0">
      <w:pPr>
        <w:pStyle w:val="BodyTextNumbered"/>
        <w:numPr>
          <w:ilvl w:val="0"/>
          <w:numId w:val="0"/>
        </w:numPr>
        <w:tabs>
          <w:tab w:val="left" w:pos="720"/>
        </w:tabs>
        <w:spacing w:after="0"/>
        <w:ind w:left="360"/>
        <w:rPr>
          <w:rFonts w:asciiTheme="minorHAnsi" w:hAnsiTheme="minorHAnsi" w:cs="Times New Roman"/>
          <w:sz w:val="24"/>
          <w:szCs w:val="24"/>
        </w:rPr>
      </w:pPr>
    </w:p>
    <w:p w14:paraId="03A4184F" w14:textId="77777777" w:rsidR="00A001B0" w:rsidRPr="000E7099" w:rsidRDefault="00A001B0" w:rsidP="00A001B0">
      <w:pPr>
        <w:pStyle w:val="BodyTextNumbered"/>
        <w:numPr>
          <w:ilvl w:val="0"/>
          <w:numId w:val="3"/>
        </w:numPr>
        <w:spacing w:after="0"/>
        <w:jc w:val="left"/>
        <w:rPr>
          <w:rFonts w:asciiTheme="minorHAnsi" w:hAnsiTheme="minorHAnsi" w:cs="Times New Roman"/>
          <w:sz w:val="24"/>
          <w:szCs w:val="24"/>
        </w:rPr>
      </w:pPr>
      <w:r w:rsidRPr="000E7099">
        <w:rPr>
          <w:rFonts w:asciiTheme="minorHAnsi" w:hAnsiTheme="minorHAnsi" w:cs="Times New Roman"/>
          <w:sz w:val="24"/>
          <w:szCs w:val="24"/>
        </w:rPr>
        <w:t>As a new employee of the University, please visit the online “Welcome &amp; Resource Centre”</w:t>
      </w:r>
      <w:r w:rsidRPr="000E7099">
        <w:rPr>
          <w:rStyle w:val="EndnoteReference"/>
          <w:rFonts w:asciiTheme="minorHAnsi" w:hAnsiTheme="minorHAnsi" w:cs="Times New Roman"/>
          <w:sz w:val="24"/>
          <w:szCs w:val="24"/>
        </w:rPr>
        <w:endnoteReference w:id="16"/>
      </w:r>
      <w:r w:rsidRPr="000E7099">
        <w:rPr>
          <w:rFonts w:asciiTheme="minorHAnsi" w:hAnsiTheme="minorHAnsi" w:cs="Times New Roman"/>
          <w:sz w:val="24"/>
          <w:szCs w:val="24"/>
        </w:rPr>
        <w:t>.</w:t>
      </w:r>
    </w:p>
    <w:p w14:paraId="49454985" w14:textId="77777777" w:rsidR="00AB1B79" w:rsidRDefault="00AB1B79" w:rsidP="00A001B0">
      <w:pPr>
        <w:tabs>
          <w:tab w:val="num" w:pos="270"/>
        </w:tabs>
        <w:jc w:val="center"/>
        <w:rPr>
          <w:rFonts w:asciiTheme="minorHAnsi" w:hAnsiTheme="minorHAnsi"/>
        </w:rPr>
      </w:pPr>
    </w:p>
    <w:p w14:paraId="02223D5A" w14:textId="77777777" w:rsidR="00A001B0" w:rsidRPr="000E7099" w:rsidRDefault="00A001B0" w:rsidP="00A001B0">
      <w:pPr>
        <w:tabs>
          <w:tab w:val="num" w:pos="270"/>
        </w:tabs>
        <w:jc w:val="center"/>
        <w:rPr>
          <w:rFonts w:asciiTheme="minorHAnsi" w:hAnsiTheme="minorHAnsi"/>
        </w:rPr>
      </w:pPr>
      <w:r w:rsidRPr="000E7099">
        <w:rPr>
          <w:rFonts w:asciiTheme="minorHAnsi" w:hAnsiTheme="minorHAnsi"/>
        </w:rPr>
        <w:sym w:font="Wingdings 2" w:char="F068"/>
      </w:r>
    </w:p>
    <w:p w14:paraId="7698447D" w14:textId="77777777" w:rsidR="00A001B0" w:rsidRPr="000E7099" w:rsidRDefault="00A001B0" w:rsidP="00A001B0">
      <w:pPr>
        <w:tabs>
          <w:tab w:val="num" w:pos="270"/>
        </w:tabs>
        <w:jc w:val="both"/>
        <w:rPr>
          <w:rFonts w:asciiTheme="minorHAnsi" w:hAnsiTheme="minorHAnsi"/>
        </w:rPr>
      </w:pPr>
    </w:p>
    <w:p w14:paraId="4A88625A" w14:textId="77777777" w:rsidR="00A001B0" w:rsidRPr="000E7099" w:rsidRDefault="00A001B0" w:rsidP="00A001B0">
      <w:pPr>
        <w:pStyle w:val="BodyText"/>
        <w:rPr>
          <w:rFonts w:asciiTheme="minorHAnsi" w:hAnsiTheme="minorHAnsi"/>
        </w:rPr>
      </w:pPr>
      <w:r w:rsidRPr="000E7099">
        <w:rPr>
          <w:rFonts w:asciiTheme="minorHAnsi" w:hAnsiTheme="minorHAnsi"/>
        </w:rPr>
        <w:t>Please take the time to review this letter of offer for accuracy and upon your agreement, sign below and return it to (</w:t>
      </w:r>
      <w:r w:rsidRPr="00AB1B79">
        <w:rPr>
          <w:rFonts w:asciiTheme="minorHAnsi" w:hAnsiTheme="minorHAnsi"/>
          <w:b/>
          <w:i/>
        </w:rPr>
        <w:t>insert</w:t>
      </w:r>
      <w:r w:rsidRPr="000E7099">
        <w:rPr>
          <w:rFonts w:asciiTheme="minorHAnsi" w:hAnsiTheme="minorHAnsi"/>
          <w:b/>
        </w:rPr>
        <w:t xml:space="preserve"> </w:t>
      </w:r>
      <w:r w:rsidRPr="000E7099">
        <w:rPr>
          <w:rFonts w:asciiTheme="minorHAnsi" w:hAnsiTheme="minorHAnsi"/>
          <w:i/>
        </w:rPr>
        <w:t>name, title</w:t>
      </w:r>
      <w:r w:rsidRPr="000E7099">
        <w:rPr>
          <w:rFonts w:asciiTheme="minorHAnsi" w:hAnsiTheme="minorHAnsi"/>
        </w:rPr>
        <w:t>) within two weeks of receipt.  Please keep a copy of this signed letter for your own records.  This signed letter is required to facilitate your appointment and salary.</w:t>
      </w:r>
    </w:p>
    <w:p w14:paraId="6D31F9AC" w14:textId="77777777" w:rsidR="00A001B0" w:rsidRPr="000E7099" w:rsidRDefault="00A001B0" w:rsidP="00A001B0">
      <w:pPr>
        <w:pStyle w:val="BodyText"/>
        <w:rPr>
          <w:rFonts w:asciiTheme="minorHAnsi" w:hAnsiTheme="minorHAnsi"/>
        </w:rPr>
      </w:pPr>
      <w:r w:rsidRPr="000E7099">
        <w:rPr>
          <w:rFonts w:asciiTheme="minorHAnsi" w:hAnsiTheme="minorHAnsi"/>
        </w:rPr>
        <w:t>Yours sincerely,</w:t>
      </w:r>
    </w:p>
    <w:p w14:paraId="314439AA" w14:textId="77777777" w:rsidR="00A001B0" w:rsidRPr="000E7099" w:rsidRDefault="00A001B0" w:rsidP="00A001B0">
      <w:pPr>
        <w:tabs>
          <w:tab w:val="left" w:pos="5040"/>
        </w:tabs>
        <w:rPr>
          <w:rFonts w:asciiTheme="minorHAnsi" w:hAnsiTheme="minorHAnsi"/>
        </w:rPr>
      </w:pPr>
    </w:p>
    <w:p w14:paraId="2165041A" w14:textId="77777777" w:rsidR="00A001B0" w:rsidRPr="000E7099" w:rsidRDefault="00A001B0" w:rsidP="00A001B0">
      <w:pPr>
        <w:tabs>
          <w:tab w:val="left" w:pos="5040"/>
        </w:tabs>
        <w:rPr>
          <w:rFonts w:asciiTheme="minorHAnsi" w:hAnsiTheme="minorHAnsi"/>
        </w:rPr>
      </w:pPr>
    </w:p>
    <w:p w14:paraId="3B5B2F04" w14:textId="77777777" w:rsidR="00A001B0" w:rsidRPr="000E7099" w:rsidRDefault="00A001B0" w:rsidP="00A001B0">
      <w:pPr>
        <w:keepNext/>
        <w:tabs>
          <w:tab w:val="left" w:pos="5040"/>
        </w:tabs>
        <w:rPr>
          <w:rFonts w:asciiTheme="minorHAnsi" w:hAnsiTheme="minorHAnsi"/>
        </w:rPr>
      </w:pPr>
      <w:r w:rsidRPr="000E7099">
        <w:rPr>
          <w:rFonts w:asciiTheme="minorHAnsi" w:hAnsiTheme="minorHAnsi"/>
        </w:rPr>
        <w:t>________________________________________</w:t>
      </w:r>
      <w:r w:rsidRPr="000E7099">
        <w:rPr>
          <w:rFonts w:asciiTheme="minorHAnsi" w:hAnsiTheme="minorHAnsi"/>
        </w:rPr>
        <w:tab/>
        <w:t>_____________________________</w:t>
      </w:r>
    </w:p>
    <w:p w14:paraId="34277090" w14:textId="77777777" w:rsidR="00A001B0" w:rsidRPr="000E7099" w:rsidRDefault="00A001B0" w:rsidP="00A001B0">
      <w:pPr>
        <w:keepNext/>
        <w:tabs>
          <w:tab w:val="left" w:pos="5040"/>
        </w:tabs>
        <w:rPr>
          <w:rFonts w:asciiTheme="minorHAnsi" w:hAnsiTheme="minorHAnsi"/>
        </w:rPr>
      </w:pPr>
      <w:r w:rsidRPr="000E7099">
        <w:rPr>
          <w:rFonts w:asciiTheme="minorHAnsi" w:hAnsiTheme="minorHAnsi"/>
        </w:rPr>
        <w:t>(</w:t>
      </w:r>
      <w:r w:rsidRPr="000E7099">
        <w:rPr>
          <w:rFonts w:asciiTheme="minorHAnsi" w:hAnsiTheme="minorHAnsi"/>
          <w:b/>
        </w:rPr>
        <w:t>insert</w:t>
      </w:r>
      <w:r w:rsidRPr="000E7099">
        <w:rPr>
          <w:rFonts w:asciiTheme="minorHAnsi" w:hAnsiTheme="minorHAnsi"/>
        </w:rPr>
        <w:t xml:space="preserve"> </w:t>
      </w:r>
      <w:r w:rsidRPr="005F491C">
        <w:rPr>
          <w:rFonts w:asciiTheme="minorHAnsi" w:hAnsiTheme="minorHAnsi"/>
          <w:i/>
        </w:rPr>
        <w:t>Name 1</w:t>
      </w:r>
      <w:r w:rsidRPr="000E7099">
        <w:rPr>
          <w:rFonts w:asciiTheme="minorHAnsi" w:hAnsiTheme="minorHAnsi"/>
        </w:rPr>
        <w:t>)</w:t>
      </w:r>
      <w:r w:rsidRPr="000E7099">
        <w:rPr>
          <w:rFonts w:asciiTheme="minorHAnsi" w:hAnsiTheme="minorHAnsi"/>
        </w:rPr>
        <w:tab/>
        <w:t>Date</w:t>
      </w:r>
    </w:p>
    <w:p w14:paraId="6816226C" w14:textId="77777777" w:rsidR="00A001B0" w:rsidRPr="000E7099" w:rsidRDefault="00A001B0" w:rsidP="00A001B0">
      <w:pPr>
        <w:keepNext/>
        <w:tabs>
          <w:tab w:val="left" w:pos="5040"/>
        </w:tabs>
        <w:rPr>
          <w:rFonts w:asciiTheme="minorHAnsi" w:hAnsiTheme="minorHAnsi"/>
        </w:rPr>
      </w:pPr>
      <w:r w:rsidRPr="000E7099">
        <w:rPr>
          <w:rFonts w:asciiTheme="minorHAnsi" w:hAnsiTheme="minorHAnsi"/>
        </w:rPr>
        <w:t>Department Head, Credentials</w:t>
      </w:r>
      <w:r w:rsidRPr="000E7099">
        <w:rPr>
          <w:rFonts w:asciiTheme="minorHAnsi" w:hAnsiTheme="minorHAnsi"/>
        </w:rPr>
        <w:tab/>
      </w:r>
    </w:p>
    <w:p w14:paraId="34336878" w14:textId="77777777" w:rsidR="00A001B0" w:rsidRPr="00A26A0E" w:rsidRDefault="00A001B0" w:rsidP="00A26A0E">
      <w:pPr>
        <w:tabs>
          <w:tab w:val="left" w:pos="5040"/>
        </w:tabs>
        <w:rPr>
          <w:rFonts w:asciiTheme="minorHAnsi" w:hAnsiTheme="minorHAnsi"/>
        </w:rPr>
      </w:pPr>
      <w:r w:rsidRPr="000E7099">
        <w:rPr>
          <w:rFonts w:asciiTheme="minorHAnsi" w:hAnsiTheme="minorHAnsi"/>
        </w:rPr>
        <w:t>The University of British Columbia</w:t>
      </w:r>
    </w:p>
    <w:p w14:paraId="333B9844" w14:textId="77777777" w:rsidR="00A001B0" w:rsidRPr="000E7099" w:rsidRDefault="00A001B0" w:rsidP="00A001B0">
      <w:pPr>
        <w:keepNext/>
        <w:tabs>
          <w:tab w:val="left" w:pos="5040"/>
        </w:tabs>
        <w:rPr>
          <w:rFonts w:asciiTheme="minorHAnsi" w:hAnsiTheme="minorHAnsi"/>
        </w:rPr>
      </w:pPr>
    </w:p>
    <w:p w14:paraId="104D25EC" w14:textId="77777777" w:rsidR="00A001B0" w:rsidRPr="000E7099" w:rsidRDefault="00A001B0" w:rsidP="00A001B0">
      <w:pPr>
        <w:keepNext/>
        <w:tabs>
          <w:tab w:val="left" w:pos="5040"/>
        </w:tabs>
        <w:rPr>
          <w:rFonts w:asciiTheme="minorHAnsi" w:hAnsiTheme="minorHAnsi"/>
        </w:rPr>
      </w:pPr>
    </w:p>
    <w:p w14:paraId="7AB49191" w14:textId="77777777" w:rsidR="00A001B0" w:rsidRPr="000E7099" w:rsidRDefault="00A001B0" w:rsidP="00A001B0">
      <w:pPr>
        <w:keepNext/>
        <w:tabs>
          <w:tab w:val="left" w:pos="5040"/>
        </w:tabs>
        <w:rPr>
          <w:rFonts w:asciiTheme="minorHAnsi" w:hAnsiTheme="minorHAnsi"/>
        </w:rPr>
      </w:pPr>
      <w:r w:rsidRPr="000E7099">
        <w:rPr>
          <w:rFonts w:asciiTheme="minorHAnsi" w:hAnsiTheme="minorHAnsi"/>
        </w:rPr>
        <w:t>_______________________________________</w:t>
      </w:r>
      <w:r w:rsidRPr="000E7099">
        <w:rPr>
          <w:rFonts w:asciiTheme="minorHAnsi" w:hAnsiTheme="minorHAnsi"/>
        </w:rPr>
        <w:tab/>
        <w:t>_____________________________</w:t>
      </w:r>
    </w:p>
    <w:p w14:paraId="7C4168C6" w14:textId="77777777" w:rsidR="0077491E" w:rsidRDefault="0077491E" w:rsidP="0077491E">
      <w:pPr>
        <w:rPr>
          <w:rFonts w:asciiTheme="minorHAnsi" w:hAnsiTheme="minorHAnsi"/>
        </w:rPr>
      </w:pPr>
      <w:commentRangeStart w:id="1"/>
      <w:r>
        <w:rPr>
          <w:rFonts w:asciiTheme="minorHAnsi" w:hAnsiTheme="minorHAnsi"/>
        </w:rPr>
        <w:t>Dermot Kelleher MB, MD, FRCP, FRCPI, FMedSci, FCAHS, FRCPC, AGAF</w:t>
      </w:r>
    </w:p>
    <w:p w14:paraId="745D72EE" w14:textId="77777777" w:rsidR="0077491E" w:rsidRDefault="0077491E" w:rsidP="0077491E">
      <w:pPr>
        <w:rPr>
          <w:rFonts w:asciiTheme="minorHAnsi" w:hAnsiTheme="minorHAnsi"/>
          <w:lang w:val="en-CA"/>
        </w:rPr>
      </w:pPr>
      <w:r>
        <w:rPr>
          <w:rFonts w:asciiTheme="minorHAnsi" w:hAnsiTheme="minorHAnsi"/>
        </w:rPr>
        <w:t>Professor, Department of Medicine</w:t>
      </w:r>
    </w:p>
    <w:p w14:paraId="400F102B" w14:textId="77777777" w:rsidR="0077491E" w:rsidRDefault="0077491E" w:rsidP="0077491E">
      <w:pPr>
        <w:rPr>
          <w:rFonts w:asciiTheme="minorHAnsi" w:hAnsiTheme="minorHAnsi"/>
        </w:rPr>
      </w:pPr>
      <w:r>
        <w:rPr>
          <w:rFonts w:asciiTheme="minorHAnsi" w:hAnsiTheme="minorHAnsi"/>
        </w:rPr>
        <w:t>Dean, Faculty of Medicine</w:t>
      </w:r>
    </w:p>
    <w:p w14:paraId="1CEC1744" w14:textId="77777777" w:rsidR="0077491E" w:rsidRDefault="0077491E" w:rsidP="0077491E">
      <w:pPr>
        <w:rPr>
          <w:rFonts w:asciiTheme="minorHAnsi" w:hAnsiTheme="minorHAnsi"/>
        </w:rPr>
      </w:pPr>
      <w:r>
        <w:rPr>
          <w:rFonts w:asciiTheme="minorHAnsi" w:hAnsiTheme="minorHAnsi"/>
        </w:rPr>
        <w:t>Vice-President, Health</w:t>
      </w:r>
    </w:p>
    <w:p w14:paraId="284556C8" w14:textId="1D1D41B8" w:rsidR="00A001B0" w:rsidRPr="000E7099" w:rsidRDefault="00C04398" w:rsidP="0077491E">
      <w:pPr>
        <w:rPr>
          <w:rFonts w:asciiTheme="minorHAnsi" w:hAnsiTheme="minorHAnsi"/>
        </w:rPr>
      </w:pPr>
      <w:r>
        <w:rPr>
          <w:rFonts w:asciiTheme="minorHAnsi" w:hAnsiTheme="minorHAnsi"/>
        </w:rPr>
        <w:t xml:space="preserve">The </w:t>
      </w:r>
      <w:r w:rsidR="0077491E">
        <w:rPr>
          <w:rFonts w:asciiTheme="minorHAnsi" w:hAnsiTheme="minorHAnsi"/>
        </w:rPr>
        <w:t>University of British Columbia</w:t>
      </w:r>
      <w:commentRangeEnd w:id="1"/>
      <w:r w:rsidR="0077491E">
        <w:rPr>
          <w:rStyle w:val="CommentReference"/>
          <w:szCs w:val="24"/>
          <w:lang w:val="en-CA"/>
        </w:rPr>
        <w:commentReference w:id="1"/>
      </w:r>
    </w:p>
    <w:p w14:paraId="071F10A6" w14:textId="77777777" w:rsidR="00A001B0" w:rsidRPr="000E7099" w:rsidRDefault="00A001B0" w:rsidP="00A001B0">
      <w:pPr>
        <w:tabs>
          <w:tab w:val="left" w:pos="5040"/>
        </w:tabs>
        <w:rPr>
          <w:rFonts w:asciiTheme="minorHAnsi" w:hAnsiTheme="minorHAnsi"/>
        </w:rPr>
      </w:pPr>
    </w:p>
    <w:p w14:paraId="4DCE698D" w14:textId="77777777" w:rsidR="00A001B0" w:rsidRPr="000E7099" w:rsidRDefault="00A001B0" w:rsidP="00A001B0">
      <w:pPr>
        <w:keepNext/>
        <w:tabs>
          <w:tab w:val="left" w:pos="5040"/>
        </w:tabs>
        <w:rPr>
          <w:rFonts w:asciiTheme="minorHAnsi" w:hAnsiTheme="minorHAnsi"/>
        </w:rPr>
      </w:pPr>
      <w:r w:rsidRPr="000E7099">
        <w:rPr>
          <w:rFonts w:asciiTheme="minorHAnsi" w:hAnsiTheme="minorHAnsi"/>
        </w:rPr>
        <w:t>I am in agreement with the above terms and conditions.</w:t>
      </w:r>
    </w:p>
    <w:p w14:paraId="02B41760" w14:textId="77777777" w:rsidR="00A001B0" w:rsidRPr="000E7099" w:rsidRDefault="00A001B0" w:rsidP="00A001B0">
      <w:pPr>
        <w:keepNext/>
        <w:tabs>
          <w:tab w:val="left" w:pos="5040"/>
        </w:tabs>
        <w:rPr>
          <w:rFonts w:asciiTheme="minorHAnsi" w:hAnsiTheme="minorHAnsi"/>
        </w:rPr>
      </w:pPr>
    </w:p>
    <w:p w14:paraId="51F1667C" w14:textId="77777777" w:rsidR="00A001B0" w:rsidRPr="000E7099" w:rsidRDefault="00A001B0" w:rsidP="00A001B0">
      <w:pPr>
        <w:keepNext/>
        <w:tabs>
          <w:tab w:val="left" w:pos="5040"/>
        </w:tabs>
        <w:rPr>
          <w:rFonts w:asciiTheme="minorHAnsi" w:hAnsiTheme="minorHAnsi"/>
        </w:rPr>
      </w:pPr>
    </w:p>
    <w:p w14:paraId="34F58E1F" w14:textId="77777777" w:rsidR="00A001B0" w:rsidRPr="000E7099" w:rsidRDefault="00A001B0" w:rsidP="00A001B0">
      <w:pPr>
        <w:keepNext/>
        <w:tabs>
          <w:tab w:val="left" w:pos="5040"/>
        </w:tabs>
        <w:rPr>
          <w:rFonts w:asciiTheme="minorHAnsi" w:hAnsiTheme="minorHAnsi"/>
        </w:rPr>
      </w:pPr>
    </w:p>
    <w:p w14:paraId="4B5A1B65" w14:textId="77777777" w:rsidR="00A26A0E" w:rsidRDefault="00A26A0E" w:rsidP="00A001B0">
      <w:pPr>
        <w:keepNext/>
        <w:tabs>
          <w:tab w:val="left" w:pos="5040"/>
        </w:tabs>
        <w:rPr>
          <w:rFonts w:asciiTheme="minorHAnsi" w:hAnsiTheme="minorHAnsi"/>
        </w:rPr>
      </w:pPr>
    </w:p>
    <w:p w14:paraId="5AD9CD41" w14:textId="77777777" w:rsidR="00A001B0" w:rsidRPr="000E7099" w:rsidRDefault="00A001B0" w:rsidP="00A001B0">
      <w:pPr>
        <w:keepNext/>
        <w:tabs>
          <w:tab w:val="left" w:pos="5040"/>
        </w:tabs>
        <w:rPr>
          <w:rFonts w:asciiTheme="minorHAnsi" w:hAnsiTheme="minorHAnsi"/>
        </w:rPr>
      </w:pPr>
      <w:r w:rsidRPr="000E7099">
        <w:rPr>
          <w:rFonts w:asciiTheme="minorHAnsi" w:hAnsiTheme="minorHAnsi"/>
        </w:rPr>
        <w:t>________________________________________</w:t>
      </w:r>
      <w:r w:rsidRPr="000E7099">
        <w:rPr>
          <w:rFonts w:asciiTheme="minorHAnsi" w:hAnsiTheme="minorHAnsi"/>
        </w:rPr>
        <w:tab/>
        <w:t>______________________________</w:t>
      </w:r>
    </w:p>
    <w:p w14:paraId="70A40F1A" w14:textId="77777777" w:rsidR="00A001B0" w:rsidRPr="000E7099" w:rsidRDefault="00A001B0" w:rsidP="00A001B0">
      <w:pPr>
        <w:tabs>
          <w:tab w:val="left" w:pos="5040"/>
        </w:tabs>
        <w:rPr>
          <w:rFonts w:asciiTheme="minorHAnsi" w:hAnsiTheme="minorHAnsi"/>
        </w:rPr>
      </w:pPr>
      <w:r w:rsidRPr="000E7099">
        <w:rPr>
          <w:rFonts w:asciiTheme="minorHAnsi" w:hAnsiTheme="minorHAnsi"/>
        </w:rPr>
        <w:t xml:space="preserve">(Candidate’s name), </w:t>
      </w:r>
      <w:r w:rsidRPr="000E7099">
        <w:rPr>
          <w:rFonts w:asciiTheme="minorHAnsi" w:hAnsiTheme="minorHAnsi"/>
          <w:b/>
        </w:rPr>
        <w:t xml:space="preserve">[insert: </w:t>
      </w:r>
      <w:r w:rsidRPr="005F491C">
        <w:rPr>
          <w:rFonts w:asciiTheme="minorHAnsi" w:hAnsiTheme="minorHAnsi"/>
        </w:rPr>
        <w:t>Credentials</w:t>
      </w:r>
      <w:r w:rsidRPr="000E7099">
        <w:rPr>
          <w:rFonts w:asciiTheme="minorHAnsi" w:hAnsiTheme="minorHAnsi"/>
          <w:b/>
        </w:rPr>
        <w:t>]</w:t>
      </w:r>
      <w:r w:rsidRPr="000E7099">
        <w:rPr>
          <w:rFonts w:asciiTheme="minorHAnsi" w:hAnsiTheme="minorHAnsi"/>
        </w:rPr>
        <w:tab/>
        <w:t>Date</w:t>
      </w:r>
    </w:p>
    <w:p w14:paraId="60E44623" w14:textId="77777777" w:rsidR="00A001B0" w:rsidRPr="000E7099" w:rsidRDefault="00A001B0" w:rsidP="00A001B0">
      <w:pPr>
        <w:rPr>
          <w:rFonts w:asciiTheme="minorHAnsi" w:hAnsiTheme="minorHAnsi"/>
          <w:b/>
          <w:kern w:val="28"/>
          <w:lang w:val="en-CA"/>
        </w:rPr>
      </w:pPr>
    </w:p>
    <w:p w14:paraId="3063A9EC" w14:textId="77777777" w:rsidR="00A001B0" w:rsidRPr="000E7099" w:rsidRDefault="00A001B0" w:rsidP="00A001B0">
      <w:pPr>
        <w:tabs>
          <w:tab w:val="left" w:pos="5040"/>
        </w:tabs>
        <w:jc w:val="both"/>
        <w:rPr>
          <w:rFonts w:asciiTheme="minorHAnsi" w:hAnsiTheme="minorHAnsi"/>
        </w:rPr>
      </w:pPr>
    </w:p>
    <w:p w14:paraId="7A7A8A36" w14:textId="77777777" w:rsidR="00A001B0" w:rsidRPr="000E7099" w:rsidRDefault="00A001B0" w:rsidP="00A001B0">
      <w:pPr>
        <w:tabs>
          <w:tab w:val="left" w:pos="5040"/>
        </w:tabs>
        <w:jc w:val="both"/>
        <w:rPr>
          <w:rFonts w:asciiTheme="minorHAnsi" w:hAnsiTheme="minorHAnsi"/>
        </w:rPr>
      </w:pPr>
    </w:p>
    <w:p w14:paraId="4A1544C2" w14:textId="77777777" w:rsidR="005F491C" w:rsidRDefault="005F491C" w:rsidP="00A001B0">
      <w:pPr>
        <w:jc w:val="center"/>
        <w:rPr>
          <w:rFonts w:asciiTheme="minorHAnsi" w:hAnsiTheme="minorHAnsi"/>
        </w:rPr>
      </w:pPr>
    </w:p>
    <w:p w14:paraId="2CFBAC28" w14:textId="77777777" w:rsidR="00A26A0E" w:rsidRDefault="00A26A0E" w:rsidP="00A001B0">
      <w:pPr>
        <w:jc w:val="center"/>
        <w:rPr>
          <w:rFonts w:asciiTheme="minorHAnsi" w:hAnsiTheme="minorHAnsi"/>
          <w:b/>
          <w:lang w:val="en-CA"/>
        </w:rPr>
      </w:pPr>
    </w:p>
    <w:p w14:paraId="4E0840AA" w14:textId="77777777" w:rsidR="005F491C" w:rsidRDefault="005F491C" w:rsidP="00A001B0">
      <w:pPr>
        <w:jc w:val="center"/>
        <w:rPr>
          <w:rFonts w:asciiTheme="minorHAnsi" w:hAnsiTheme="minorHAnsi"/>
          <w:b/>
          <w:lang w:val="en-CA"/>
        </w:rPr>
      </w:pPr>
    </w:p>
    <w:p w14:paraId="2DA59433" w14:textId="77777777" w:rsidR="005F491C" w:rsidRDefault="005F491C" w:rsidP="00A001B0">
      <w:pPr>
        <w:jc w:val="center"/>
        <w:rPr>
          <w:rFonts w:asciiTheme="minorHAnsi" w:hAnsiTheme="minorHAnsi"/>
          <w:b/>
          <w:lang w:val="en-CA"/>
        </w:rPr>
      </w:pPr>
    </w:p>
    <w:p w14:paraId="44332538" w14:textId="77777777" w:rsidR="005F491C" w:rsidRDefault="005F491C" w:rsidP="00A001B0">
      <w:pPr>
        <w:jc w:val="center"/>
        <w:rPr>
          <w:rFonts w:asciiTheme="minorHAnsi" w:hAnsiTheme="minorHAnsi"/>
          <w:b/>
          <w:lang w:val="en-CA"/>
        </w:rPr>
      </w:pPr>
    </w:p>
    <w:p w14:paraId="7927B420" w14:textId="77777777" w:rsidR="005F491C" w:rsidRDefault="005F491C" w:rsidP="00A001B0">
      <w:pPr>
        <w:jc w:val="center"/>
        <w:rPr>
          <w:rFonts w:asciiTheme="minorHAnsi" w:hAnsiTheme="minorHAnsi"/>
          <w:b/>
          <w:lang w:val="en-CA"/>
        </w:rPr>
      </w:pPr>
    </w:p>
    <w:p w14:paraId="03362737" w14:textId="77777777" w:rsidR="005F491C" w:rsidRDefault="005F491C" w:rsidP="00A001B0">
      <w:pPr>
        <w:jc w:val="center"/>
        <w:rPr>
          <w:rFonts w:asciiTheme="minorHAnsi" w:hAnsiTheme="minorHAnsi"/>
          <w:b/>
          <w:lang w:val="en-CA"/>
        </w:rPr>
      </w:pPr>
    </w:p>
    <w:p w14:paraId="4F8B188F" w14:textId="77777777" w:rsidR="005F491C" w:rsidRDefault="005F491C" w:rsidP="00A001B0">
      <w:pPr>
        <w:jc w:val="center"/>
        <w:rPr>
          <w:rFonts w:asciiTheme="minorHAnsi" w:hAnsiTheme="minorHAnsi"/>
          <w:b/>
          <w:lang w:val="en-CA"/>
        </w:rPr>
      </w:pPr>
    </w:p>
    <w:p w14:paraId="263A0CE8" w14:textId="77777777" w:rsidR="005F491C" w:rsidRDefault="005F491C" w:rsidP="00A001B0">
      <w:pPr>
        <w:jc w:val="center"/>
        <w:rPr>
          <w:rFonts w:asciiTheme="minorHAnsi" w:hAnsiTheme="minorHAnsi"/>
          <w:b/>
          <w:lang w:val="en-CA"/>
        </w:rPr>
      </w:pPr>
    </w:p>
    <w:p w14:paraId="1C0DDA6E" w14:textId="77777777" w:rsidR="005F491C" w:rsidRDefault="005F491C" w:rsidP="00A001B0">
      <w:pPr>
        <w:jc w:val="center"/>
        <w:rPr>
          <w:rFonts w:asciiTheme="minorHAnsi" w:hAnsiTheme="minorHAnsi"/>
          <w:b/>
          <w:lang w:val="en-CA"/>
        </w:rPr>
      </w:pPr>
    </w:p>
    <w:p w14:paraId="5A815FA3" w14:textId="77777777" w:rsidR="005F491C" w:rsidRDefault="005F491C" w:rsidP="00A001B0">
      <w:pPr>
        <w:jc w:val="center"/>
        <w:rPr>
          <w:rFonts w:asciiTheme="minorHAnsi" w:hAnsiTheme="minorHAnsi"/>
          <w:b/>
          <w:lang w:val="en-CA"/>
        </w:rPr>
      </w:pPr>
    </w:p>
    <w:p w14:paraId="303EDA77" w14:textId="77777777" w:rsidR="005F491C" w:rsidRDefault="005F491C" w:rsidP="00A001B0">
      <w:pPr>
        <w:jc w:val="center"/>
        <w:rPr>
          <w:rFonts w:asciiTheme="minorHAnsi" w:hAnsiTheme="minorHAnsi"/>
          <w:b/>
          <w:lang w:val="en-CA"/>
        </w:rPr>
      </w:pPr>
    </w:p>
    <w:p w14:paraId="764FD06F" w14:textId="77777777" w:rsidR="005F491C" w:rsidRDefault="005F491C" w:rsidP="00A001B0">
      <w:pPr>
        <w:jc w:val="center"/>
        <w:rPr>
          <w:rFonts w:asciiTheme="minorHAnsi" w:hAnsiTheme="minorHAnsi"/>
          <w:b/>
          <w:lang w:val="en-CA"/>
        </w:rPr>
      </w:pPr>
    </w:p>
    <w:p w14:paraId="6EFC1DEB" w14:textId="77777777" w:rsidR="005F491C" w:rsidRDefault="005F491C" w:rsidP="00A001B0">
      <w:pPr>
        <w:jc w:val="center"/>
        <w:rPr>
          <w:rFonts w:asciiTheme="minorHAnsi" w:hAnsiTheme="minorHAnsi"/>
          <w:b/>
          <w:lang w:val="en-CA"/>
        </w:rPr>
      </w:pPr>
    </w:p>
    <w:p w14:paraId="5914BA47" w14:textId="77777777" w:rsidR="00A26A0E" w:rsidRDefault="00A26A0E" w:rsidP="00A001B0">
      <w:pPr>
        <w:jc w:val="center"/>
        <w:rPr>
          <w:rFonts w:asciiTheme="minorHAnsi" w:hAnsiTheme="minorHAnsi"/>
          <w:b/>
          <w:lang w:val="en-CA"/>
        </w:rPr>
      </w:pPr>
    </w:p>
    <w:p w14:paraId="0B3B2404" w14:textId="77777777" w:rsidR="00A26A0E" w:rsidRDefault="00A26A0E" w:rsidP="00A001B0">
      <w:pPr>
        <w:jc w:val="center"/>
        <w:rPr>
          <w:rFonts w:asciiTheme="minorHAnsi" w:hAnsiTheme="minorHAnsi"/>
          <w:b/>
          <w:lang w:val="en-CA"/>
        </w:rPr>
      </w:pPr>
    </w:p>
    <w:p w14:paraId="76E16858" w14:textId="77777777" w:rsidR="00A26A0E" w:rsidRDefault="00A26A0E" w:rsidP="00A001B0">
      <w:pPr>
        <w:jc w:val="center"/>
        <w:rPr>
          <w:rFonts w:asciiTheme="minorHAnsi" w:hAnsiTheme="minorHAnsi"/>
          <w:b/>
          <w:lang w:val="en-CA"/>
        </w:rPr>
      </w:pPr>
    </w:p>
    <w:p w14:paraId="406CEF54" w14:textId="77777777" w:rsidR="00A26A0E" w:rsidRDefault="00A26A0E" w:rsidP="00A001B0">
      <w:pPr>
        <w:jc w:val="center"/>
        <w:rPr>
          <w:rFonts w:asciiTheme="minorHAnsi" w:hAnsiTheme="minorHAnsi"/>
          <w:b/>
          <w:lang w:val="en-CA"/>
        </w:rPr>
      </w:pPr>
    </w:p>
    <w:p w14:paraId="2E2650FE" w14:textId="77777777" w:rsidR="00A26A0E" w:rsidRDefault="00A26A0E" w:rsidP="00A001B0">
      <w:pPr>
        <w:jc w:val="center"/>
        <w:rPr>
          <w:rFonts w:asciiTheme="minorHAnsi" w:hAnsiTheme="minorHAnsi"/>
          <w:b/>
          <w:lang w:val="en-CA"/>
        </w:rPr>
      </w:pPr>
    </w:p>
    <w:p w14:paraId="0EFDF432" w14:textId="77777777" w:rsidR="00A26A0E" w:rsidRDefault="00A26A0E" w:rsidP="00A001B0">
      <w:pPr>
        <w:jc w:val="center"/>
        <w:rPr>
          <w:rFonts w:asciiTheme="minorHAnsi" w:hAnsiTheme="minorHAnsi"/>
          <w:b/>
          <w:lang w:val="en-CA"/>
        </w:rPr>
      </w:pPr>
    </w:p>
    <w:p w14:paraId="3F8DE66D" w14:textId="77777777" w:rsidR="00A26A0E" w:rsidRDefault="00A26A0E" w:rsidP="00A001B0">
      <w:pPr>
        <w:jc w:val="center"/>
        <w:rPr>
          <w:rFonts w:asciiTheme="minorHAnsi" w:hAnsiTheme="minorHAnsi"/>
          <w:b/>
          <w:lang w:val="en-CA"/>
        </w:rPr>
      </w:pPr>
    </w:p>
    <w:p w14:paraId="41CDA948" w14:textId="77777777" w:rsidR="00A26A0E" w:rsidRDefault="00A26A0E" w:rsidP="00A001B0">
      <w:pPr>
        <w:jc w:val="center"/>
        <w:rPr>
          <w:rFonts w:asciiTheme="minorHAnsi" w:hAnsiTheme="minorHAnsi"/>
          <w:b/>
          <w:lang w:val="en-CA"/>
        </w:rPr>
      </w:pPr>
    </w:p>
    <w:p w14:paraId="09E40627" w14:textId="77777777" w:rsidR="00A26A0E" w:rsidRDefault="00A26A0E" w:rsidP="00A001B0">
      <w:pPr>
        <w:jc w:val="center"/>
        <w:rPr>
          <w:rFonts w:asciiTheme="minorHAnsi" w:hAnsiTheme="minorHAnsi"/>
          <w:b/>
          <w:lang w:val="en-CA"/>
        </w:rPr>
      </w:pPr>
    </w:p>
    <w:p w14:paraId="0BCCB53A" w14:textId="77777777" w:rsidR="00A26A0E" w:rsidRDefault="00A26A0E" w:rsidP="00A001B0">
      <w:pPr>
        <w:jc w:val="center"/>
        <w:rPr>
          <w:rFonts w:asciiTheme="minorHAnsi" w:hAnsiTheme="minorHAnsi"/>
          <w:b/>
          <w:lang w:val="en-CA"/>
        </w:rPr>
      </w:pPr>
    </w:p>
    <w:p w14:paraId="4751283E" w14:textId="77777777" w:rsidR="00A26A0E" w:rsidRDefault="00A26A0E" w:rsidP="00A001B0">
      <w:pPr>
        <w:jc w:val="center"/>
        <w:rPr>
          <w:rFonts w:asciiTheme="minorHAnsi" w:hAnsiTheme="minorHAnsi"/>
          <w:b/>
          <w:lang w:val="en-CA"/>
        </w:rPr>
      </w:pPr>
    </w:p>
    <w:p w14:paraId="0F81B8E1" w14:textId="77777777" w:rsidR="00A26A0E" w:rsidRDefault="00A26A0E" w:rsidP="00A001B0">
      <w:pPr>
        <w:jc w:val="center"/>
        <w:rPr>
          <w:rFonts w:asciiTheme="minorHAnsi" w:hAnsiTheme="minorHAnsi"/>
          <w:b/>
          <w:lang w:val="en-CA"/>
        </w:rPr>
      </w:pPr>
    </w:p>
    <w:p w14:paraId="7E9E47DB" w14:textId="77777777" w:rsidR="00A26A0E" w:rsidRDefault="00A26A0E" w:rsidP="00A001B0">
      <w:pPr>
        <w:jc w:val="center"/>
        <w:rPr>
          <w:rFonts w:asciiTheme="minorHAnsi" w:hAnsiTheme="minorHAnsi"/>
          <w:b/>
          <w:lang w:val="en-CA"/>
        </w:rPr>
      </w:pPr>
    </w:p>
    <w:p w14:paraId="19379EA3" w14:textId="77777777" w:rsidR="00A26A0E" w:rsidRDefault="00A26A0E" w:rsidP="00A001B0">
      <w:pPr>
        <w:jc w:val="center"/>
        <w:rPr>
          <w:rFonts w:asciiTheme="minorHAnsi" w:hAnsiTheme="minorHAnsi"/>
          <w:b/>
          <w:lang w:val="en-CA"/>
        </w:rPr>
      </w:pPr>
    </w:p>
    <w:p w14:paraId="05CD9348" w14:textId="77777777" w:rsidR="00A001B0" w:rsidRPr="000E7099" w:rsidRDefault="00A001B0" w:rsidP="00A001B0">
      <w:pPr>
        <w:jc w:val="center"/>
        <w:rPr>
          <w:rFonts w:asciiTheme="minorHAnsi" w:hAnsiTheme="minorHAnsi"/>
          <w:b/>
          <w:lang w:val="en-CA"/>
        </w:rPr>
      </w:pPr>
      <w:r w:rsidRPr="000E7099">
        <w:rPr>
          <w:rFonts w:asciiTheme="minorHAnsi" w:hAnsiTheme="minorHAnsi"/>
          <w:b/>
          <w:lang w:val="en-CA"/>
        </w:rPr>
        <w:t xml:space="preserve">APPENDIX A – </w:t>
      </w:r>
      <w:r w:rsidRPr="00D4532D">
        <w:rPr>
          <w:rFonts w:asciiTheme="minorHAnsi" w:hAnsiTheme="minorHAnsi"/>
          <w:b/>
          <w:highlight w:val="yellow"/>
          <w:lang w:val="en-CA"/>
        </w:rPr>
        <w:t>(</w:t>
      </w:r>
      <w:r w:rsidR="00F70589" w:rsidRPr="00D4532D">
        <w:rPr>
          <w:rFonts w:asciiTheme="minorHAnsi" w:hAnsiTheme="minorHAnsi"/>
          <w:b/>
          <w:highlight w:val="yellow"/>
          <w:lang w:val="en-CA"/>
        </w:rPr>
        <w:t xml:space="preserve">**Note </w:t>
      </w:r>
      <w:r w:rsidRPr="00D4532D">
        <w:rPr>
          <w:rFonts w:asciiTheme="minorHAnsi" w:hAnsiTheme="minorHAnsi"/>
          <w:b/>
          <w:highlight w:val="yellow"/>
          <w:lang w:val="en-CA"/>
        </w:rPr>
        <w:t>to be deleted: Option 1</w:t>
      </w:r>
      <w:r w:rsidR="00F70589" w:rsidRPr="00D4532D">
        <w:rPr>
          <w:rFonts w:asciiTheme="minorHAnsi" w:hAnsiTheme="minorHAnsi"/>
          <w:b/>
          <w:highlight w:val="yellow"/>
          <w:lang w:val="en-CA"/>
        </w:rPr>
        <w:t xml:space="preserve"> – </w:t>
      </w:r>
      <w:r w:rsidR="00F70589" w:rsidRPr="00D4532D">
        <w:rPr>
          <w:rFonts w:asciiTheme="minorHAnsi" w:hAnsiTheme="minorHAnsi"/>
          <w:b/>
          <w:highlight w:val="yellow"/>
        </w:rPr>
        <w:t>For appointments greater than 0.5 FTE AND 1 year term</w:t>
      </w:r>
      <w:r w:rsidRPr="00D4532D">
        <w:rPr>
          <w:rFonts w:asciiTheme="minorHAnsi" w:hAnsiTheme="minorHAnsi"/>
          <w:b/>
          <w:highlight w:val="yellow"/>
          <w:lang w:val="en-CA"/>
        </w:rPr>
        <w:t>)</w:t>
      </w:r>
    </w:p>
    <w:p w14:paraId="3A97F03F" w14:textId="77777777" w:rsidR="00A001B0" w:rsidRPr="000E7099" w:rsidRDefault="00A001B0" w:rsidP="00A001B0">
      <w:pPr>
        <w:keepNext/>
        <w:spacing w:before="240" w:after="60"/>
        <w:jc w:val="center"/>
        <w:outlineLvl w:val="0"/>
        <w:rPr>
          <w:rFonts w:asciiTheme="minorHAnsi" w:hAnsiTheme="minorHAnsi"/>
          <w:b/>
          <w:kern w:val="28"/>
          <w:lang w:val="en-CA"/>
        </w:rPr>
      </w:pPr>
      <w:r w:rsidRPr="000E7099">
        <w:rPr>
          <w:rFonts w:asciiTheme="minorHAnsi" w:hAnsiTheme="minorHAnsi"/>
          <w:b/>
          <w:kern w:val="28"/>
          <w:lang w:val="en-CA"/>
        </w:rPr>
        <w:t>ORIENTATION</w:t>
      </w:r>
    </w:p>
    <w:p w14:paraId="71E8787A" w14:textId="77777777" w:rsidR="00A001B0" w:rsidRPr="000E7099" w:rsidRDefault="00A001B0" w:rsidP="00A001B0">
      <w:pPr>
        <w:jc w:val="center"/>
        <w:rPr>
          <w:rFonts w:asciiTheme="minorHAnsi" w:hAnsiTheme="minorHAnsi"/>
          <w:b/>
          <w:lang w:val="en-CA"/>
        </w:rPr>
      </w:pPr>
    </w:p>
    <w:p w14:paraId="7E62C71E" w14:textId="77777777" w:rsidR="00A001B0" w:rsidRPr="000E7099" w:rsidRDefault="003A555A" w:rsidP="003A555A">
      <w:pPr>
        <w:spacing w:before="100" w:beforeAutospacing="1" w:after="100" w:afterAutospacing="1"/>
        <w:rPr>
          <w:rFonts w:asciiTheme="minorHAnsi" w:hAnsiTheme="minorHAnsi"/>
          <w:b/>
          <w:lang w:val="en-CA" w:eastAsia="x-none"/>
        </w:rPr>
      </w:pPr>
      <w:r w:rsidRPr="000E7099">
        <w:rPr>
          <w:rFonts w:asciiTheme="minorHAnsi" w:hAnsiTheme="minorHAnsi"/>
          <w:b/>
          <w:lang w:val="en-CA" w:eastAsia="x-none"/>
        </w:rPr>
        <w:t xml:space="preserve">1. </w:t>
      </w:r>
      <w:r w:rsidR="00A001B0" w:rsidRPr="000E7099">
        <w:rPr>
          <w:rFonts w:asciiTheme="minorHAnsi" w:hAnsiTheme="minorHAnsi"/>
          <w:b/>
          <w:lang w:val="en-CA" w:eastAsia="x-none"/>
        </w:rPr>
        <w:t>Work-Life &amp; Relocation Services Centre</w:t>
      </w:r>
    </w:p>
    <w:p w14:paraId="2E7DD232" w14:textId="77777777" w:rsidR="00A001B0" w:rsidRPr="000E7099" w:rsidRDefault="00A001B0" w:rsidP="00A001B0">
      <w:pPr>
        <w:widowControl w:val="0"/>
        <w:autoSpaceDE w:val="0"/>
        <w:autoSpaceDN w:val="0"/>
        <w:adjustRightInd w:val="0"/>
        <w:spacing w:after="240"/>
        <w:rPr>
          <w:rFonts w:asciiTheme="minorHAnsi" w:hAnsiTheme="minorHAnsi"/>
        </w:rPr>
      </w:pPr>
      <w:r w:rsidRPr="000E7099">
        <w:rPr>
          <w:rFonts w:asciiTheme="minorHAnsi" w:hAnsiTheme="minorHAnsi"/>
        </w:rPr>
        <w:t xml:space="preserve">The Work-Life and Relocation Services Centre helps with the smooth transition of new faculty, postdoctoral fellows, staff and their families who are relocating from outside Metro Vancouver to the UBC community and Vancouver neighbourhoods. Please browse their site to learn more about the information and services available to you via the Work-Life &amp; Relocation Services Centre: </w:t>
      </w:r>
      <w:hyperlink r:id="rId14" w:history="1">
        <w:r w:rsidRPr="000E7099">
          <w:rPr>
            <w:rFonts w:asciiTheme="minorHAnsi" w:hAnsiTheme="minorHAnsi"/>
            <w:color w:val="0000FF"/>
            <w:u w:val="single"/>
          </w:rPr>
          <w:t>www.hr.ubc.ca/worklife-relocation/</w:t>
        </w:r>
      </w:hyperlink>
      <w:r w:rsidRPr="000E7099">
        <w:rPr>
          <w:rFonts w:asciiTheme="minorHAnsi" w:hAnsiTheme="minorHAnsi"/>
        </w:rPr>
        <w:t>.</w:t>
      </w:r>
    </w:p>
    <w:p w14:paraId="2BF58B3A" w14:textId="77777777" w:rsidR="00A001B0" w:rsidRPr="000E7099" w:rsidRDefault="003A555A" w:rsidP="003A555A">
      <w:pPr>
        <w:spacing w:before="100" w:beforeAutospacing="1" w:after="100" w:afterAutospacing="1"/>
        <w:rPr>
          <w:rFonts w:asciiTheme="minorHAnsi" w:hAnsiTheme="minorHAnsi"/>
          <w:b/>
          <w:lang w:val="en-CA" w:eastAsia="x-none"/>
        </w:rPr>
      </w:pPr>
      <w:r w:rsidRPr="000E7099">
        <w:rPr>
          <w:rFonts w:asciiTheme="minorHAnsi" w:hAnsiTheme="minorHAnsi"/>
          <w:b/>
          <w:lang w:val="en-CA" w:eastAsia="x-none"/>
        </w:rPr>
        <w:t xml:space="preserve">2. </w:t>
      </w:r>
      <w:r w:rsidR="00A001B0" w:rsidRPr="000E7099">
        <w:rPr>
          <w:rFonts w:asciiTheme="minorHAnsi" w:hAnsiTheme="minorHAnsi"/>
          <w:b/>
          <w:lang w:val="en-CA" w:eastAsia="x-none"/>
        </w:rPr>
        <w:t>Welcome Guide</w:t>
      </w:r>
    </w:p>
    <w:p w14:paraId="05EAF95B" w14:textId="77777777" w:rsidR="00A001B0" w:rsidRPr="000E7099" w:rsidRDefault="00A001B0" w:rsidP="00A001B0">
      <w:pPr>
        <w:tabs>
          <w:tab w:val="num" w:pos="0"/>
        </w:tabs>
        <w:spacing w:before="100" w:beforeAutospacing="1" w:after="100" w:afterAutospacing="1"/>
        <w:rPr>
          <w:rFonts w:asciiTheme="minorHAnsi" w:hAnsiTheme="minorHAnsi"/>
          <w:lang w:val="en-CA" w:eastAsia="x-none"/>
        </w:rPr>
      </w:pPr>
      <w:r w:rsidRPr="000E7099">
        <w:rPr>
          <w:rFonts w:asciiTheme="minorHAnsi" w:hAnsiTheme="minorHAnsi"/>
          <w:lang w:val="en-CA" w:eastAsia="x-none"/>
        </w:rPr>
        <w:t xml:space="preserve">The UBC Welcome Guide allows you to learn the basics about relocating to UBC and Vancouver. The Welcome Guide contains information about support services available for faculty and staff at UBC. It covers immigration, relocation, accommodation, childcare, important dates and much more: </w:t>
      </w:r>
      <w:hyperlink r:id="rId15" w:history="1">
        <w:r w:rsidR="00F03B0B" w:rsidRPr="000E7099">
          <w:rPr>
            <w:rStyle w:val="Hyperlink"/>
            <w:rFonts w:asciiTheme="minorHAnsi" w:hAnsiTheme="minorHAnsi"/>
          </w:rPr>
          <w:t>http://www.hr.ubc.ca/housing-relocation/vancouver-profile/welcome-guide-vancouver/</w:t>
        </w:r>
      </w:hyperlink>
      <w:r w:rsidR="00F03B0B" w:rsidRPr="000E7099">
        <w:rPr>
          <w:rFonts w:asciiTheme="minorHAnsi" w:hAnsiTheme="minorHAnsi"/>
          <w:lang w:val="en-CA" w:eastAsia="x-none"/>
        </w:rPr>
        <w:t xml:space="preserve">. </w:t>
      </w:r>
      <w:r w:rsidRPr="000E7099">
        <w:rPr>
          <w:rFonts w:asciiTheme="minorHAnsi" w:hAnsiTheme="minorHAnsi"/>
          <w:lang w:val="en-CA" w:eastAsia="x-none"/>
        </w:rPr>
        <w:t xml:space="preserve">As a new UBC faculty member, you are entitled to the following range of benefits. </w:t>
      </w:r>
    </w:p>
    <w:p w14:paraId="226CBDE6" w14:textId="77777777" w:rsidR="00A001B0" w:rsidRPr="000E7099" w:rsidRDefault="00A001B0" w:rsidP="00A001B0">
      <w:pPr>
        <w:numPr>
          <w:ilvl w:val="0"/>
          <w:numId w:val="4"/>
        </w:numPr>
        <w:spacing w:before="100" w:beforeAutospacing="1" w:after="100" w:afterAutospacing="1"/>
        <w:jc w:val="both"/>
        <w:rPr>
          <w:rFonts w:asciiTheme="minorHAnsi" w:hAnsiTheme="minorHAnsi"/>
          <w:b/>
          <w:lang w:val="en-CA" w:eastAsia="x-none"/>
        </w:rPr>
      </w:pPr>
      <w:r w:rsidRPr="000E7099">
        <w:rPr>
          <w:rFonts w:asciiTheme="minorHAnsi" w:hAnsiTheme="minorHAnsi"/>
          <w:b/>
          <w:lang w:val="en-CA" w:eastAsia="x-none"/>
        </w:rPr>
        <w:t>Health and Welfare Benefits:</w:t>
      </w:r>
    </w:p>
    <w:p w14:paraId="40BDEFFB" w14:textId="77777777" w:rsidR="00A001B0" w:rsidRPr="000E7099" w:rsidRDefault="00A001B0" w:rsidP="00A001B0">
      <w:pPr>
        <w:spacing w:before="100" w:beforeAutospacing="1" w:after="100" w:afterAutospacing="1"/>
        <w:ind w:left="360"/>
        <w:jc w:val="both"/>
        <w:rPr>
          <w:rFonts w:asciiTheme="minorHAnsi" w:hAnsiTheme="minorHAnsi"/>
          <w:lang w:val="en-CA" w:eastAsia="x-none"/>
        </w:rPr>
      </w:pPr>
      <w:r w:rsidRPr="000E7099">
        <w:rPr>
          <w:rFonts w:asciiTheme="minorHAnsi" w:hAnsiTheme="minorHAnsi"/>
          <w:lang w:val="en-CA" w:eastAsia="x-none"/>
        </w:rPr>
        <w:t xml:space="preserve">Medical Services Plan (MSP) coverage, extended health, dental coverage are part of your health and welfare benefits. For more information on the range of benefits available, please see the Benefits website: </w:t>
      </w:r>
      <w:hyperlink r:id="rId16" w:history="1">
        <w:r w:rsidRPr="000E7099">
          <w:rPr>
            <w:rFonts w:asciiTheme="minorHAnsi" w:hAnsiTheme="minorHAnsi"/>
            <w:color w:val="0000FF"/>
            <w:u w:val="single"/>
            <w:lang w:val="en-CA" w:eastAsia="x-none"/>
          </w:rPr>
          <w:t>www.hr.ubc.ca/benefits/</w:t>
        </w:r>
      </w:hyperlink>
      <w:r w:rsidRPr="000E7099">
        <w:rPr>
          <w:rFonts w:asciiTheme="minorHAnsi" w:hAnsiTheme="minorHAnsi"/>
          <w:lang w:val="en-CA" w:eastAsia="x-none"/>
        </w:rPr>
        <w:t xml:space="preserve">. </w:t>
      </w:r>
    </w:p>
    <w:p w14:paraId="51AC3857" w14:textId="77777777" w:rsidR="00A001B0" w:rsidRPr="000E7099" w:rsidRDefault="00A001B0" w:rsidP="00A001B0">
      <w:pPr>
        <w:numPr>
          <w:ilvl w:val="0"/>
          <w:numId w:val="4"/>
        </w:numPr>
        <w:spacing w:before="100" w:beforeAutospacing="1" w:after="100" w:afterAutospacing="1"/>
        <w:jc w:val="both"/>
        <w:rPr>
          <w:rFonts w:asciiTheme="minorHAnsi" w:hAnsiTheme="minorHAnsi"/>
          <w:b/>
          <w:lang w:val="en-CA" w:eastAsia="x-none"/>
        </w:rPr>
      </w:pPr>
      <w:r w:rsidRPr="000E7099">
        <w:rPr>
          <w:rFonts w:asciiTheme="minorHAnsi" w:hAnsiTheme="minorHAnsi"/>
          <w:b/>
          <w:lang w:val="en-CA" w:eastAsia="x-none"/>
        </w:rPr>
        <w:t>Professional Development Fund:</w:t>
      </w:r>
    </w:p>
    <w:p w14:paraId="56FA385F" w14:textId="77777777" w:rsidR="00A001B0" w:rsidRPr="000E7099" w:rsidRDefault="00A001B0" w:rsidP="00A001B0">
      <w:pPr>
        <w:spacing w:before="100" w:beforeAutospacing="1" w:after="100" w:afterAutospacing="1"/>
        <w:ind w:left="360"/>
        <w:jc w:val="both"/>
        <w:rPr>
          <w:rFonts w:asciiTheme="minorHAnsi" w:hAnsiTheme="minorHAnsi"/>
          <w:lang w:val="en-CA" w:eastAsia="x-none"/>
        </w:rPr>
      </w:pPr>
      <w:r w:rsidRPr="000E7099">
        <w:rPr>
          <w:rFonts w:asciiTheme="minorHAnsi" w:hAnsiTheme="minorHAnsi"/>
          <w:lang w:val="en-CA" w:eastAsia="x-none"/>
        </w:rPr>
        <w:t xml:space="preserve">The Professional Development Reimbursement fund is a University program intended to provide financial assistance for professional development expenses. These expenses must relate to activities that enhance the performance, ability, or effectiveness of a Member’s work at the University. For information about the Professional Development Reimbursement Fund, please see the Faculty Relations website: </w:t>
      </w:r>
      <w:hyperlink r:id="rId17" w:history="1">
        <w:r w:rsidRPr="000E7099">
          <w:rPr>
            <w:rFonts w:asciiTheme="minorHAnsi" w:hAnsiTheme="minorHAnsi"/>
            <w:color w:val="0000FF"/>
            <w:u w:val="single"/>
            <w:lang w:val="en-CA" w:eastAsia="x-none"/>
          </w:rPr>
          <w:t>www.hr.ubc.ca/faculty-relations/compensation/professional-development-reimbursement-fund/</w:t>
        </w:r>
      </w:hyperlink>
      <w:r w:rsidRPr="000E7099">
        <w:rPr>
          <w:rFonts w:asciiTheme="minorHAnsi" w:hAnsiTheme="minorHAnsi"/>
          <w:lang w:val="en-CA" w:eastAsia="x-none"/>
        </w:rPr>
        <w:t xml:space="preserve">. </w:t>
      </w:r>
    </w:p>
    <w:p w14:paraId="58517B63" w14:textId="77777777" w:rsidR="00A001B0" w:rsidRPr="000E7099" w:rsidRDefault="00A001B0" w:rsidP="00A001B0">
      <w:pPr>
        <w:numPr>
          <w:ilvl w:val="0"/>
          <w:numId w:val="4"/>
        </w:numPr>
        <w:spacing w:before="100" w:beforeAutospacing="1" w:after="100" w:afterAutospacing="1"/>
        <w:jc w:val="both"/>
        <w:rPr>
          <w:rFonts w:asciiTheme="minorHAnsi" w:hAnsiTheme="minorHAnsi"/>
          <w:b/>
          <w:lang w:val="en-CA" w:eastAsia="x-none"/>
        </w:rPr>
      </w:pPr>
      <w:r w:rsidRPr="000E7099">
        <w:rPr>
          <w:rFonts w:asciiTheme="minorHAnsi" w:hAnsiTheme="minorHAnsi"/>
          <w:b/>
          <w:lang w:val="en-CA" w:eastAsia="x-none"/>
        </w:rPr>
        <w:t>Pension Benefits:</w:t>
      </w:r>
    </w:p>
    <w:p w14:paraId="48F76DDD" w14:textId="77777777" w:rsidR="00A001B0" w:rsidRPr="000E7099" w:rsidRDefault="00A001B0" w:rsidP="00A001B0">
      <w:pPr>
        <w:spacing w:before="100" w:beforeAutospacing="1" w:after="100" w:afterAutospacing="1"/>
        <w:ind w:left="360"/>
        <w:jc w:val="both"/>
        <w:rPr>
          <w:rFonts w:asciiTheme="minorHAnsi" w:hAnsiTheme="minorHAnsi"/>
          <w:lang w:val="en-CA" w:eastAsia="x-none"/>
        </w:rPr>
      </w:pPr>
      <w:r w:rsidRPr="000E7099">
        <w:rPr>
          <w:rFonts w:asciiTheme="minorHAnsi" w:hAnsiTheme="minorHAnsi"/>
          <w:lang w:val="en-CA" w:eastAsia="x-none"/>
        </w:rPr>
        <w:t xml:space="preserve">For information about the Faculty Pension Plan, please see the Pensions website: </w:t>
      </w:r>
      <w:hyperlink r:id="rId18" w:history="1">
        <w:r w:rsidRPr="000E7099">
          <w:rPr>
            <w:rFonts w:asciiTheme="minorHAnsi" w:hAnsiTheme="minorHAnsi"/>
            <w:color w:val="0000FF"/>
            <w:u w:val="single"/>
            <w:lang w:val="en-CA" w:eastAsia="x-none"/>
          </w:rPr>
          <w:t>www.pensions.ubc.ca/faculty/index.html</w:t>
        </w:r>
      </w:hyperlink>
      <w:r w:rsidRPr="000E7099">
        <w:rPr>
          <w:rFonts w:asciiTheme="minorHAnsi" w:hAnsiTheme="minorHAnsi"/>
          <w:lang w:val="en-CA" w:eastAsia="x-none"/>
        </w:rPr>
        <w:t>.</w:t>
      </w:r>
    </w:p>
    <w:p w14:paraId="573E9C83" w14:textId="77777777" w:rsidR="00A001B0" w:rsidRPr="000E7099" w:rsidRDefault="00A001B0" w:rsidP="00A001B0">
      <w:pPr>
        <w:numPr>
          <w:ilvl w:val="0"/>
          <w:numId w:val="4"/>
        </w:numPr>
        <w:spacing w:before="100" w:beforeAutospacing="1" w:after="100" w:afterAutospacing="1"/>
        <w:jc w:val="both"/>
        <w:rPr>
          <w:rFonts w:asciiTheme="minorHAnsi" w:hAnsiTheme="minorHAnsi"/>
          <w:b/>
          <w:lang w:val="en-CA" w:eastAsia="x-none"/>
        </w:rPr>
      </w:pPr>
      <w:r w:rsidRPr="000E7099">
        <w:rPr>
          <w:rFonts w:asciiTheme="minorHAnsi" w:hAnsiTheme="minorHAnsi"/>
          <w:b/>
          <w:lang w:val="en-CA" w:eastAsia="x-none"/>
        </w:rPr>
        <w:lastRenderedPageBreak/>
        <w:t>Tuition Waivers:</w:t>
      </w:r>
    </w:p>
    <w:p w14:paraId="180736A4" w14:textId="77777777" w:rsidR="00A001B0" w:rsidRPr="000E7099" w:rsidRDefault="00A001B0" w:rsidP="00A001B0">
      <w:pPr>
        <w:ind w:left="360"/>
        <w:jc w:val="both"/>
        <w:rPr>
          <w:rFonts w:asciiTheme="minorHAnsi" w:hAnsiTheme="minorHAnsi"/>
          <w:lang w:val="en-CA" w:eastAsia="x-none"/>
        </w:rPr>
      </w:pPr>
      <w:r w:rsidRPr="000E7099">
        <w:rPr>
          <w:rFonts w:asciiTheme="minorHAnsi" w:hAnsiTheme="minorHAnsi"/>
          <w:lang w:val="en-CA" w:eastAsia="x-none"/>
        </w:rPr>
        <w:t>For information about your tuition waiver benefits, please see the Benefits website:</w:t>
      </w:r>
    </w:p>
    <w:p w14:paraId="67C7FE61" w14:textId="77777777" w:rsidR="00A001B0" w:rsidRPr="000E7099" w:rsidRDefault="00C85F9F" w:rsidP="00A001B0">
      <w:pPr>
        <w:spacing w:line="360" w:lineRule="auto"/>
        <w:ind w:left="360"/>
        <w:jc w:val="both"/>
        <w:rPr>
          <w:rFonts w:asciiTheme="minorHAnsi" w:hAnsiTheme="minorHAnsi"/>
          <w:lang w:val="en-CA" w:eastAsia="x-none"/>
        </w:rPr>
      </w:pPr>
      <w:hyperlink r:id="rId19" w:history="1">
        <w:r w:rsidR="00A001B0" w:rsidRPr="000E7099">
          <w:rPr>
            <w:rFonts w:asciiTheme="minorHAnsi" w:hAnsiTheme="minorHAnsi"/>
            <w:color w:val="0000FF"/>
            <w:u w:val="single"/>
            <w:lang w:val="en-CA" w:eastAsia="x-none"/>
          </w:rPr>
          <w:t>hr.ubc.ca/benefits/professional-development/faculty</w:t>
        </w:r>
      </w:hyperlink>
      <w:r w:rsidR="00A001B0" w:rsidRPr="000E7099">
        <w:rPr>
          <w:rFonts w:asciiTheme="minorHAnsi" w:hAnsiTheme="minorHAnsi"/>
          <w:lang w:val="en-CA" w:eastAsia="x-none"/>
        </w:rPr>
        <w:t xml:space="preserve">. </w:t>
      </w:r>
    </w:p>
    <w:p w14:paraId="7E76B00B" w14:textId="77777777" w:rsidR="00A001B0" w:rsidRPr="000E7099" w:rsidRDefault="003A555A" w:rsidP="003A555A">
      <w:pPr>
        <w:spacing w:before="100" w:beforeAutospacing="1" w:after="100" w:afterAutospacing="1"/>
        <w:rPr>
          <w:rFonts w:asciiTheme="minorHAnsi" w:hAnsiTheme="minorHAnsi"/>
          <w:lang w:val="en-CA" w:eastAsia="x-none"/>
        </w:rPr>
      </w:pPr>
      <w:r w:rsidRPr="000E7099">
        <w:rPr>
          <w:rFonts w:asciiTheme="minorHAnsi" w:hAnsiTheme="minorHAnsi"/>
          <w:b/>
          <w:lang w:val="en-CA" w:eastAsia="x-none"/>
        </w:rPr>
        <w:t xml:space="preserve">3. </w:t>
      </w:r>
      <w:r w:rsidR="00CF5DF8" w:rsidRPr="000E7099">
        <w:rPr>
          <w:rFonts w:asciiTheme="minorHAnsi" w:hAnsiTheme="minorHAnsi"/>
          <w:b/>
          <w:lang w:val="en-CA" w:eastAsia="x-none"/>
        </w:rPr>
        <w:t xml:space="preserve">Pension and </w:t>
      </w:r>
      <w:r w:rsidR="00A001B0" w:rsidRPr="000E7099">
        <w:rPr>
          <w:rFonts w:asciiTheme="minorHAnsi" w:hAnsiTheme="minorHAnsi"/>
          <w:b/>
          <w:lang w:val="en-CA" w:eastAsia="x-none"/>
        </w:rPr>
        <w:t>Benefits Enrollment</w:t>
      </w:r>
      <w:r w:rsidR="00A001B0" w:rsidRPr="000E7099">
        <w:rPr>
          <w:rFonts w:asciiTheme="minorHAnsi" w:hAnsiTheme="minorHAnsi"/>
          <w:lang w:val="en-CA" w:eastAsia="x-none"/>
        </w:rPr>
        <w:t>:</w:t>
      </w:r>
    </w:p>
    <w:p w14:paraId="2A4C89E9" w14:textId="77777777" w:rsidR="00A001B0" w:rsidRPr="000E7099" w:rsidRDefault="00A001B0" w:rsidP="00A001B0">
      <w:pPr>
        <w:spacing w:before="100" w:beforeAutospacing="1" w:after="100" w:afterAutospacing="1"/>
        <w:jc w:val="both"/>
        <w:rPr>
          <w:rFonts w:asciiTheme="minorHAnsi" w:hAnsiTheme="minorHAnsi"/>
          <w:lang w:val="en-CA" w:eastAsia="x-none"/>
        </w:rPr>
      </w:pPr>
      <w:r w:rsidRPr="000E7099">
        <w:rPr>
          <w:rFonts w:asciiTheme="minorHAnsi" w:hAnsiTheme="minorHAnsi"/>
          <w:lang w:val="en-CA" w:eastAsia="x-none"/>
        </w:rPr>
        <w:t xml:space="preserve">Enroll for your benefits, payroll, and pension package online at </w:t>
      </w:r>
      <w:hyperlink r:id="rId20" w:history="1">
        <w:r w:rsidRPr="000E7099">
          <w:rPr>
            <w:rFonts w:asciiTheme="minorHAnsi" w:hAnsiTheme="minorHAnsi"/>
            <w:color w:val="0000FF"/>
            <w:u w:val="single"/>
            <w:lang w:val="en-CA" w:eastAsia="x-none"/>
          </w:rPr>
          <w:t>hr.ubc.ca/benefits/enrolling/</w:t>
        </w:r>
      </w:hyperlink>
      <w:r w:rsidRPr="000E7099">
        <w:rPr>
          <w:rFonts w:asciiTheme="minorHAnsi" w:hAnsiTheme="minorHAnsi"/>
          <w:lang w:val="en-CA" w:eastAsia="x-none"/>
        </w:rPr>
        <w:t>. You will need your enrollment code [</w:t>
      </w:r>
      <w:r w:rsidRPr="000E7099">
        <w:rPr>
          <w:rFonts w:asciiTheme="minorHAnsi" w:hAnsiTheme="minorHAnsi"/>
          <w:b/>
          <w:lang w:val="en-CA" w:eastAsia="x-none"/>
        </w:rPr>
        <w:t>FEP002</w:t>
      </w:r>
      <w:r w:rsidRPr="000E7099">
        <w:rPr>
          <w:rFonts w:asciiTheme="minorHAnsi" w:hAnsiTheme="minorHAnsi"/>
          <w:lang w:val="en-CA" w:eastAsia="x-none"/>
        </w:rPr>
        <w:t xml:space="preserve">] which will automatically select the forms and enrollment checklist required for you to complete your paperwork in a secure, confidential, online environment. </w:t>
      </w:r>
    </w:p>
    <w:p w14:paraId="5553897C" w14:textId="77777777" w:rsidR="00A001B0" w:rsidRPr="000E7099" w:rsidRDefault="00A001B0" w:rsidP="00A001B0">
      <w:pPr>
        <w:spacing w:before="100" w:beforeAutospacing="1" w:after="100" w:afterAutospacing="1"/>
        <w:jc w:val="both"/>
        <w:rPr>
          <w:rFonts w:asciiTheme="minorHAnsi" w:hAnsiTheme="minorHAnsi"/>
          <w:lang w:val="en-CA" w:eastAsia="x-none"/>
        </w:rPr>
      </w:pPr>
      <w:r w:rsidRPr="000E7099">
        <w:rPr>
          <w:rFonts w:asciiTheme="minorHAnsi" w:hAnsiTheme="minorHAnsi"/>
          <w:lang w:val="en-CA" w:eastAsia="x-none"/>
        </w:rPr>
        <w:t xml:space="preserve">Upon completion, please print, sign and submit these forms to Payroll in Financial Services. </w:t>
      </w:r>
    </w:p>
    <w:p w14:paraId="00CE2BB9" w14:textId="77777777" w:rsidR="00A001B0" w:rsidRPr="000E7099" w:rsidRDefault="003A555A" w:rsidP="003A555A">
      <w:pPr>
        <w:spacing w:before="100" w:beforeAutospacing="1" w:after="100" w:afterAutospacing="1"/>
        <w:rPr>
          <w:rFonts w:asciiTheme="minorHAnsi" w:hAnsiTheme="minorHAnsi"/>
          <w:i/>
          <w:lang w:val="en-CA" w:eastAsia="x-none"/>
        </w:rPr>
      </w:pPr>
      <w:r w:rsidRPr="000E7099">
        <w:rPr>
          <w:rFonts w:asciiTheme="minorHAnsi" w:hAnsiTheme="minorHAnsi"/>
          <w:b/>
          <w:lang w:val="en-CA" w:eastAsia="x-none"/>
        </w:rPr>
        <w:t xml:space="preserve">4. </w:t>
      </w:r>
      <w:r w:rsidR="00A001B0" w:rsidRPr="000E7099">
        <w:rPr>
          <w:rFonts w:asciiTheme="minorHAnsi" w:hAnsiTheme="minorHAnsi"/>
          <w:b/>
          <w:lang w:val="en-CA" w:eastAsia="x-none"/>
        </w:rPr>
        <w:t>Vacation Entitlement</w:t>
      </w:r>
      <w:r w:rsidR="00A001B0" w:rsidRPr="000E7099">
        <w:rPr>
          <w:rFonts w:asciiTheme="minorHAnsi" w:hAnsiTheme="minorHAnsi"/>
          <w:lang w:val="en-CA" w:eastAsia="x-none"/>
        </w:rPr>
        <w:t>:</w:t>
      </w:r>
      <w:r w:rsidR="00A001B0" w:rsidRPr="000E7099">
        <w:rPr>
          <w:rFonts w:asciiTheme="minorHAnsi" w:hAnsiTheme="minorHAnsi"/>
          <w:i/>
          <w:lang w:val="en-CA" w:eastAsia="x-none"/>
        </w:rPr>
        <w:t xml:space="preserve"> </w:t>
      </w:r>
    </w:p>
    <w:p w14:paraId="00700B3D" w14:textId="77777777" w:rsidR="00A001B0" w:rsidRPr="000E7099" w:rsidRDefault="00A001B0" w:rsidP="00A001B0">
      <w:pPr>
        <w:spacing w:before="100" w:beforeAutospacing="1" w:after="100" w:afterAutospacing="1"/>
        <w:jc w:val="both"/>
        <w:rPr>
          <w:rFonts w:asciiTheme="minorHAnsi" w:hAnsiTheme="minorHAnsi"/>
          <w:lang w:val="en-CA" w:eastAsia="x-none"/>
        </w:rPr>
      </w:pPr>
      <w:r w:rsidRPr="000E7099">
        <w:rPr>
          <w:rFonts w:asciiTheme="minorHAnsi" w:hAnsiTheme="minorHAnsi"/>
          <w:lang w:val="en-CA" w:eastAsia="x-none"/>
        </w:rPr>
        <w:t xml:space="preserve">Vacations are to be arranged with your Head.  Individuals must take any holidays to which they are entitled within the contract period or prior to any other agreed termination date. To check your vacation entitlement, please see the Benefits website: </w:t>
      </w:r>
      <w:hyperlink r:id="rId21" w:history="1">
        <w:r w:rsidRPr="000E7099">
          <w:rPr>
            <w:rFonts w:asciiTheme="minorHAnsi" w:hAnsiTheme="minorHAnsi"/>
            <w:color w:val="0000FF"/>
            <w:u w:val="single"/>
            <w:lang w:val="en-CA" w:eastAsia="x-none"/>
          </w:rPr>
          <w:t>www.hr.ubc.ca/benefits/vacation/faculty/</w:t>
        </w:r>
      </w:hyperlink>
      <w:r w:rsidRPr="000E7099">
        <w:rPr>
          <w:rFonts w:asciiTheme="minorHAnsi" w:hAnsiTheme="minorHAnsi"/>
          <w:lang w:val="en-CA" w:eastAsia="x-none"/>
        </w:rPr>
        <w:t>.</w:t>
      </w:r>
    </w:p>
    <w:p w14:paraId="656BCB05" w14:textId="77777777" w:rsidR="00A001B0" w:rsidRPr="000E7099" w:rsidRDefault="003A555A" w:rsidP="003A555A">
      <w:pPr>
        <w:spacing w:before="100" w:beforeAutospacing="1" w:after="100" w:afterAutospacing="1"/>
        <w:rPr>
          <w:rFonts w:asciiTheme="minorHAnsi" w:hAnsiTheme="minorHAnsi"/>
          <w:lang w:val="en-CA" w:eastAsia="x-none"/>
        </w:rPr>
      </w:pPr>
      <w:r w:rsidRPr="000E7099">
        <w:rPr>
          <w:rFonts w:asciiTheme="minorHAnsi" w:hAnsiTheme="minorHAnsi"/>
          <w:b/>
          <w:lang w:val="en-CA" w:eastAsia="x-none"/>
        </w:rPr>
        <w:t xml:space="preserve">5. </w:t>
      </w:r>
      <w:r w:rsidR="00A001B0" w:rsidRPr="000E7099">
        <w:rPr>
          <w:rFonts w:asciiTheme="minorHAnsi" w:hAnsiTheme="minorHAnsi"/>
          <w:b/>
          <w:lang w:val="en-CA" w:eastAsia="x-none"/>
        </w:rPr>
        <w:t>Leaves of Absence</w:t>
      </w:r>
      <w:r w:rsidR="00A001B0" w:rsidRPr="000E7099">
        <w:rPr>
          <w:rFonts w:asciiTheme="minorHAnsi" w:hAnsiTheme="minorHAnsi"/>
          <w:lang w:val="en-CA" w:eastAsia="x-none"/>
        </w:rPr>
        <w:t>:</w:t>
      </w:r>
    </w:p>
    <w:p w14:paraId="73587C6E" w14:textId="77777777" w:rsidR="00A001B0" w:rsidRPr="000E7099" w:rsidRDefault="00A001B0" w:rsidP="00A001B0">
      <w:pPr>
        <w:spacing w:before="100" w:beforeAutospacing="1" w:after="100" w:afterAutospacing="1"/>
        <w:rPr>
          <w:rFonts w:asciiTheme="minorHAnsi" w:hAnsiTheme="minorHAnsi"/>
          <w:lang w:val="en-CA" w:eastAsia="x-none"/>
        </w:rPr>
      </w:pPr>
      <w:r w:rsidRPr="000E7099">
        <w:rPr>
          <w:rFonts w:asciiTheme="minorHAnsi" w:hAnsiTheme="minorHAnsi"/>
          <w:lang w:val="en-CA" w:eastAsia="x-none"/>
        </w:rPr>
        <w:t xml:space="preserve">For information on the range of leaves available, please see the Benefits website: </w:t>
      </w:r>
      <w:hyperlink r:id="rId22" w:history="1">
        <w:r w:rsidRPr="000E7099">
          <w:rPr>
            <w:rFonts w:asciiTheme="minorHAnsi" w:hAnsiTheme="minorHAnsi"/>
            <w:color w:val="0000FF"/>
            <w:u w:val="single"/>
            <w:lang w:val="en-CA" w:eastAsia="x-none"/>
          </w:rPr>
          <w:t>www.hr.ubc.ca/benefits/leaves/faculty/</w:t>
        </w:r>
      </w:hyperlink>
      <w:r w:rsidRPr="000E7099">
        <w:rPr>
          <w:rFonts w:asciiTheme="minorHAnsi" w:hAnsiTheme="minorHAnsi"/>
          <w:lang w:val="en-CA" w:eastAsia="x-none"/>
        </w:rPr>
        <w:t xml:space="preserve">. </w:t>
      </w:r>
    </w:p>
    <w:p w14:paraId="24AA71FD" w14:textId="77777777" w:rsidR="00A001B0" w:rsidRPr="000E7099" w:rsidRDefault="003A555A" w:rsidP="003A555A">
      <w:pPr>
        <w:spacing w:before="100" w:beforeAutospacing="1" w:after="100" w:afterAutospacing="1"/>
        <w:rPr>
          <w:rFonts w:asciiTheme="minorHAnsi" w:hAnsiTheme="minorHAnsi"/>
          <w:b/>
          <w:lang w:val="en-CA" w:eastAsia="x-none"/>
        </w:rPr>
      </w:pPr>
      <w:r w:rsidRPr="000E7099">
        <w:rPr>
          <w:rFonts w:asciiTheme="minorHAnsi" w:hAnsiTheme="minorHAnsi"/>
          <w:b/>
          <w:lang w:val="en-CA" w:eastAsia="x-none"/>
        </w:rPr>
        <w:t xml:space="preserve">6. </w:t>
      </w:r>
      <w:r w:rsidR="00A001B0" w:rsidRPr="000E7099">
        <w:rPr>
          <w:rFonts w:asciiTheme="minorHAnsi" w:hAnsiTheme="minorHAnsi"/>
          <w:b/>
          <w:lang w:val="en-CA" w:eastAsia="x-none"/>
        </w:rPr>
        <w:t>Faculty &amp; Staff Self-Service:</w:t>
      </w:r>
    </w:p>
    <w:p w14:paraId="39E3AB49" w14:textId="77777777" w:rsidR="00A001B0" w:rsidRPr="000E7099" w:rsidRDefault="00A001B0" w:rsidP="00A001B0">
      <w:pPr>
        <w:spacing w:before="100" w:beforeAutospacing="1" w:after="100" w:afterAutospacing="1"/>
        <w:rPr>
          <w:rFonts w:asciiTheme="minorHAnsi" w:hAnsiTheme="minorHAnsi"/>
          <w:lang w:val="en-CA" w:eastAsia="x-none"/>
        </w:rPr>
      </w:pPr>
      <w:r w:rsidRPr="000E7099">
        <w:rPr>
          <w:rFonts w:asciiTheme="minorHAnsi" w:hAnsiTheme="minorHAnsi"/>
          <w:lang w:val="en-CA" w:eastAsia="x-none"/>
        </w:rPr>
        <w:t xml:space="preserve">You will be given an ID# and PIN# and with that, you will need to sign-up for a Campus Wide Log-in (CWL) ID to access the Faculty and Staff Self-Service web portal. We encourage you to visit the portal during your first month with UBC to update important contact and emergency information and to view your personal and payroll information.  During your time with UBC, you can also access other features within the portal such as the Professional Development Reimbursement Fund and your pension information. To sign-up for your CWL – visit </w:t>
      </w:r>
      <w:hyperlink r:id="rId23" w:history="1">
        <w:r w:rsidR="00B2035E" w:rsidRPr="000E7099">
          <w:rPr>
            <w:rStyle w:val="Hyperlink"/>
            <w:rFonts w:asciiTheme="minorHAnsi" w:hAnsiTheme="minorHAnsi"/>
            <w:lang w:val="en-CA" w:eastAsia="x-none"/>
          </w:rPr>
          <w:t>https://www.cwl.ubc.ca/SignUp</w:t>
        </w:r>
      </w:hyperlink>
      <w:r w:rsidR="00B2035E" w:rsidRPr="000E7099">
        <w:rPr>
          <w:rFonts w:asciiTheme="minorHAnsi" w:hAnsiTheme="minorHAnsi"/>
          <w:color w:val="0000FF"/>
          <w:u w:val="single"/>
          <w:lang w:val="en-CA" w:eastAsia="x-none"/>
        </w:rPr>
        <w:t xml:space="preserve"> </w:t>
      </w:r>
      <w:r w:rsidRPr="000E7099">
        <w:rPr>
          <w:rFonts w:asciiTheme="minorHAnsi" w:hAnsiTheme="minorHAnsi"/>
          <w:lang w:val="en-CA" w:eastAsia="x-none"/>
        </w:rPr>
        <w:t xml:space="preserve">and to access the self-service portal with your CWL, visit </w:t>
      </w:r>
      <w:hyperlink r:id="rId24" w:history="1">
        <w:r w:rsidRPr="000E7099">
          <w:rPr>
            <w:rFonts w:asciiTheme="minorHAnsi" w:hAnsiTheme="minorHAnsi"/>
            <w:color w:val="0000FF"/>
            <w:u w:val="single"/>
            <w:lang w:val="en-CA" w:eastAsia="x-none"/>
          </w:rPr>
          <w:t>www.my.ubc.ca</w:t>
        </w:r>
      </w:hyperlink>
      <w:r w:rsidRPr="000E7099">
        <w:rPr>
          <w:rFonts w:asciiTheme="minorHAnsi" w:hAnsiTheme="minorHAnsi"/>
          <w:lang w:val="en-CA" w:eastAsia="x-none"/>
        </w:rPr>
        <w:t xml:space="preserve">. </w:t>
      </w:r>
    </w:p>
    <w:p w14:paraId="6E2EE815" w14:textId="77777777" w:rsidR="00A001B0" w:rsidRPr="000E7099" w:rsidRDefault="003A555A" w:rsidP="003A555A">
      <w:pPr>
        <w:spacing w:before="100" w:beforeAutospacing="1" w:after="100" w:afterAutospacing="1"/>
        <w:rPr>
          <w:rFonts w:asciiTheme="minorHAnsi" w:hAnsiTheme="minorHAnsi"/>
          <w:b/>
          <w:lang w:val="en-CA" w:eastAsia="x-none"/>
        </w:rPr>
      </w:pPr>
      <w:r w:rsidRPr="000E7099">
        <w:rPr>
          <w:rFonts w:asciiTheme="minorHAnsi" w:hAnsiTheme="minorHAnsi"/>
          <w:b/>
          <w:lang w:val="en-CA" w:eastAsia="x-none"/>
        </w:rPr>
        <w:t xml:space="preserve">7. </w:t>
      </w:r>
      <w:r w:rsidR="00A001B0" w:rsidRPr="000E7099">
        <w:rPr>
          <w:rFonts w:asciiTheme="minorHAnsi" w:hAnsiTheme="minorHAnsi"/>
          <w:b/>
          <w:lang w:val="en-CA" w:eastAsia="x-none"/>
        </w:rPr>
        <w:t>Health and Wellness:</w:t>
      </w:r>
    </w:p>
    <w:p w14:paraId="188A624C" w14:textId="77777777" w:rsidR="00A001B0" w:rsidRPr="000E7099" w:rsidRDefault="00A001B0" w:rsidP="00A001B0">
      <w:pPr>
        <w:spacing w:before="100" w:beforeAutospacing="1" w:after="100" w:afterAutospacing="1"/>
        <w:rPr>
          <w:rFonts w:asciiTheme="minorHAnsi" w:hAnsiTheme="minorHAnsi"/>
          <w:lang w:eastAsia="x-none"/>
        </w:rPr>
      </w:pPr>
      <w:r w:rsidRPr="000E7099">
        <w:rPr>
          <w:rFonts w:asciiTheme="minorHAnsi" w:hAnsiTheme="minorHAnsi"/>
          <w:lang w:eastAsia="x-none"/>
        </w:rPr>
        <w:t xml:space="preserve">The Health Promotion Programs (HPP) team, as one of many campus stakeholders, is actively involved in the creation of a safe community that encourages employee health. Their commitment to employee health is part of the larger university goal to create an outstanding work environment as outlined in the UBC Strategic Plan, as well as the UBC Focus on People </w:t>
      </w:r>
      <w:r w:rsidRPr="000E7099">
        <w:rPr>
          <w:rFonts w:asciiTheme="minorHAnsi" w:hAnsiTheme="minorHAnsi"/>
          <w:lang w:eastAsia="x-none"/>
        </w:rPr>
        <w:lastRenderedPageBreak/>
        <w:t xml:space="preserve">strategy to develop a sustainable, healthy workplace. For more information, please see the HPP website: </w:t>
      </w:r>
      <w:hyperlink r:id="rId25" w:history="1">
        <w:r w:rsidRPr="000E7099">
          <w:rPr>
            <w:rFonts w:asciiTheme="minorHAnsi" w:hAnsiTheme="minorHAnsi"/>
            <w:color w:val="0000FF"/>
            <w:u w:val="single"/>
            <w:lang w:eastAsia="x-none"/>
          </w:rPr>
          <w:t>www.hr.ubc.ca/health/</w:t>
        </w:r>
      </w:hyperlink>
      <w:r w:rsidRPr="000E7099">
        <w:rPr>
          <w:rFonts w:asciiTheme="minorHAnsi" w:hAnsiTheme="minorHAnsi"/>
          <w:lang w:eastAsia="x-none"/>
        </w:rPr>
        <w:t>.</w:t>
      </w:r>
    </w:p>
    <w:p w14:paraId="0FE9AA0C" w14:textId="77777777" w:rsidR="00A001B0" w:rsidRPr="000E7099" w:rsidRDefault="003A555A" w:rsidP="003A555A">
      <w:pPr>
        <w:spacing w:before="100" w:beforeAutospacing="1" w:after="100" w:afterAutospacing="1"/>
        <w:rPr>
          <w:rFonts w:asciiTheme="minorHAnsi" w:hAnsiTheme="minorHAnsi"/>
          <w:b/>
          <w:lang w:val="en-CA" w:eastAsia="x-none"/>
        </w:rPr>
      </w:pPr>
      <w:r w:rsidRPr="000E7099">
        <w:rPr>
          <w:rFonts w:asciiTheme="minorHAnsi" w:hAnsiTheme="minorHAnsi"/>
          <w:b/>
          <w:lang w:val="en-CA" w:eastAsia="x-none"/>
        </w:rPr>
        <w:t xml:space="preserve">8. </w:t>
      </w:r>
      <w:r w:rsidR="00A001B0" w:rsidRPr="000E7099">
        <w:rPr>
          <w:rFonts w:asciiTheme="minorHAnsi" w:hAnsiTheme="minorHAnsi"/>
          <w:b/>
          <w:lang w:val="en-CA" w:eastAsia="x-none"/>
        </w:rPr>
        <w:t>Awards and Honours:</w:t>
      </w:r>
    </w:p>
    <w:p w14:paraId="122D36D3" w14:textId="77777777" w:rsidR="00A001B0" w:rsidRPr="000E7099" w:rsidRDefault="00A001B0" w:rsidP="00A001B0">
      <w:pPr>
        <w:spacing w:before="100" w:beforeAutospacing="1" w:after="100" w:afterAutospacing="1"/>
        <w:rPr>
          <w:rFonts w:asciiTheme="minorHAnsi" w:hAnsiTheme="minorHAnsi"/>
          <w:color w:val="444444"/>
          <w:lang w:eastAsia="x-none"/>
        </w:rPr>
      </w:pPr>
      <w:r w:rsidRPr="000E7099">
        <w:rPr>
          <w:rFonts w:asciiTheme="minorHAnsi" w:hAnsiTheme="minorHAnsi"/>
          <w:color w:val="000000"/>
          <w:lang w:eastAsia="x-none"/>
        </w:rPr>
        <w:t>Recognizing the accomplishments of faculty and staff members alike is an exciting and in itself, rewarding opportunity.  In this way, we celebrate excellence from contributions in research, teaching, leadership and more general contributions to local, national, and international society. For more information about awards and honours, please see the FOM website:</w:t>
      </w:r>
      <w:r w:rsidRPr="000E7099">
        <w:rPr>
          <w:rFonts w:asciiTheme="minorHAnsi" w:hAnsiTheme="minorHAnsi"/>
          <w:color w:val="444444"/>
          <w:lang w:eastAsia="x-none"/>
        </w:rPr>
        <w:t xml:space="preserve"> </w:t>
      </w:r>
      <w:hyperlink r:id="rId26" w:history="1">
        <w:r w:rsidR="00B2035E" w:rsidRPr="000E7099">
          <w:rPr>
            <w:rStyle w:val="Hyperlink"/>
            <w:rFonts w:asciiTheme="minorHAnsi" w:hAnsiTheme="minorHAnsi"/>
          </w:rPr>
          <w:t>https://mednet.med.ubc.ca/HR/myHRfaculty/AwardsRecognition/</w:t>
        </w:r>
      </w:hyperlink>
      <w:r w:rsidR="00B2035E" w:rsidRPr="000E7099">
        <w:rPr>
          <w:rFonts w:asciiTheme="minorHAnsi" w:hAnsiTheme="minorHAnsi"/>
        </w:rPr>
        <w:t xml:space="preserve">. </w:t>
      </w:r>
    </w:p>
    <w:p w14:paraId="6B9CF36C" w14:textId="77777777" w:rsidR="003B40DF" w:rsidRPr="000E7099" w:rsidRDefault="003B40DF" w:rsidP="003B40DF">
      <w:pPr>
        <w:shd w:val="clear" w:color="auto" w:fill="FFFFFF"/>
        <w:spacing w:before="100" w:beforeAutospacing="1" w:after="100" w:afterAutospacing="1"/>
        <w:rPr>
          <w:rFonts w:asciiTheme="minorHAnsi" w:hAnsiTheme="minorHAnsi"/>
        </w:rPr>
      </w:pPr>
      <w:r w:rsidRPr="000E7099">
        <w:rPr>
          <w:rFonts w:asciiTheme="minorHAnsi" w:hAnsiTheme="minorHAnsi"/>
        </w:rPr>
        <w:t xml:space="preserve">9. </w:t>
      </w:r>
      <w:r w:rsidRPr="000E7099">
        <w:rPr>
          <w:rFonts w:asciiTheme="minorHAnsi" w:hAnsiTheme="minorHAnsi"/>
          <w:b/>
        </w:rPr>
        <w:t>Faculty Development</w:t>
      </w:r>
    </w:p>
    <w:p w14:paraId="7F336DF7" w14:textId="77777777" w:rsidR="000E3F51" w:rsidRDefault="000E3F51" w:rsidP="000E3F51">
      <w:pPr>
        <w:shd w:val="clear" w:color="auto" w:fill="FFFFFF"/>
        <w:spacing w:before="100" w:beforeAutospacing="1" w:after="100" w:afterAutospacing="1"/>
        <w:rPr>
          <w:rFonts w:asciiTheme="minorHAnsi" w:hAnsiTheme="minorHAnsi"/>
        </w:rPr>
      </w:pPr>
      <w:r>
        <w:rPr>
          <w:rFonts w:asciiTheme="minorHAnsi" w:hAnsiTheme="minorHAnsi"/>
        </w:rPr>
        <w:t>UBC’s Faculty Development network aims to empower teachers to be successful by providing educational support that takes into account the needs of all teaching sites and teachers at all career stages. To become involved with events and programs at your site, reach out to your local program representative:</w:t>
      </w:r>
    </w:p>
    <w:p w14:paraId="730EA71F" w14:textId="77777777" w:rsidR="000E3F51" w:rsidRPr="005F491C" w:rsidRDefault="005F491C" w:rsidP="000E3F51">
      <w:pPr>
        <w:rPr>
          <w:rFonts w:ascii="Calibri" w:hAnsi="Calibri" w:cs="Arial"/>
          <w:b/>
          <w:szCs w:val="20"/>
        </w:rPr>
      </w:pPr>
      <w:r w:rsidRPr="005F491C">
        <w:rPr>
          <w:rFonts w:ascii="Calibri" w:hAnsi="Calibri" w:cs="Arial"/>
          <w:b/>
        </w:rPr>
        <w:t>[select appropriate contact for site]</w:t>
      </w:r>
    </w:p>
    <w:p w14:paraId="142E3CFC" w14:textId="77777777" w:rsidR="000E3F51" w:rsidRPr="005F491C" w:rsidRDefault="000E3F51" w:rsidP="000E3F51">
      <w:pPr>
        <w:pStyle w:val="ListParagraph"/>
        <w:numPr>
          <w:ilvl w:val="0"/>
          <w:numId w:val="14"/>
        </w:numPr>
        <w:contextualSpacing/>
        <w:rPr>
          <w:rFonts w:ascii="Calibri" w:hAnsi="Calibri" w:cs="Arial"/>
        </w:rPr>
      </w:pPr>
      <w:r w:rsidRPr="005F491C">
        <w:rPr>
          <w:rFonts w:ascii="Calibri" w:hAnsi="Calibri" w:cs="Arial"/>
        </w:rPr>
        <w:t>Vancouver-Fraser Medical Program: Dr. Linlea Armstrong (</w:t>
      </w:r>
      <w:hyperlink r:id="rId27" w:history="1">
        <w:r w:rsidRPr="005F491C">
          <w:rPr>
            <w:rStyle w:val="Hyperlink"/>
            <w:rFonts w:ascii="Calibri" w:hAnsi="Calibri" w:cs="Arial"/>
          </w:rPr>
          <w:t>fac.dev@ubc.ca</w:t>
        </w:r>
      </w:hyperlink>
      <w:r w:rsidRPr="005F491C">
        <w:rPr>
          <w:rFonts w:ascii="Calibri" w:hAnsi="Calibri" w:cs="Arial"/>
        </w:rPr>
        <w:t>)</w:t>
      </w:r>
    </w:p>
    <w:p w14:paraId="4CE6589A" w14:textId="77777777" w:rsidR="000E3F51" w:rsidRPr="005F491C" w:rsidRDefault="000E3F51" w:rsidP="000E3F51">
      <w:pPr>
        <w:pStyle w:val="ListParagraph"/>
        <w:numPr>
          <w:ilvl w:val="0"/>
          <w:numId w:val="14"/>
        </w:numPr>
        <w:contextualSpacing/>
        <w:rPr>
          <w:rFonts w:ascii="Calibri" w:hAnsi="Calibri" w:cs="Arial"/>
        </w:rPr>
      </w:pPr>
      <w:r w:rsidRPr="005F491C">
        <w:rPr>
          <w:rFonts w:ascii="Calibri" w:hAnsi="Calibri" w:cs="Arial"/>
        </w:rPr>
        <w:t>Island Medical Program: Dr. Sarah Buydens (</w:t>
      </w:r>
      <w:hyperlink r:id="rId28" w:history="1">
        <w:r w:rsidRPr="005F491C">
          <w:rPr>
            <w:rStyle w:val="Hyperlink"/>
            <w:rFonts w:ascii="Calibri" w:hAnsi="Calibri" w:cs="Arial"/>
          </w:rPr>
          <w:t>facdev@uvic.ca</w:t>
        </w:r>
      </w:hyperlink>
      <w:r w:rsidRPr="005F491C">
        <w:rPr>
          <w:rFonts w:ascii="Calibri" w:hAnsi="Calibri" w:cs="Arial"/>
        </w:rPr>
        <w:t>)</w:t>
      </w:r>
    </w:p>
    <w:p w14:paraId="3BE1E99B" w14:textId="77777777" w:rsidR="000E3F51" w:rsidRPr="005F491C" w:rsidRDefault="000E3F51" w:rsidP="000E3F51">
      <w:pPr>
        <w:pStyle w:val="ListParagraph"/>
        <w:numPr>
          <w:ilvl w:val="0"/>
          <w:numId w:val="14"/>
        </w:numPr>
        <w:contextualSpacing/>
        <w:rPr>
          <w:rFonts w:ascii="Calibri" w:hAnsi="Calibri" w:cs="Arial"/>
        </w:rPr>
      </w:pPr>
      <w:r w:rsidRPr="005F491C">
        <w:rPr>
          <w:rFonts w:ascii="Calibri" w:hAnsi="Calibri" w:cs="Arial"/>
        </w:rPr>
        <w:t>Northern Medical Program: Dr. Julia Wimmers-Klick (</w:t>
      </w:r>
      <w:hyperlink r:id="rId29" w:history="1">
        <w:r w:rsidRPr="005F491C">
          <w:rPr>
            <w:rStyle w:val="Hyperlink"/>
            <w:rFonts w:ascii="Calibri" w:hAnsi="Calibri" w:cs="Arial"/>
          </w:rPr>
          <w:t>julia.wimmers-klick@unbc.ca</w:t>
        </w:r>
      </w:hyperlink>
      <w:r w:rsidRPr="005F491C">
        <w:rPr>
          <w:rFonts w:ascii="Calibri" w:hAnsi="Calibri" w:cs="Arial"/>
        </w:rPr>
        <w:t>)</w:t>
      </w:r>
    </w:p>
    <w:p w14:paraId="64CBBB18" w14:textId="77777777" w:rsidR="000E3F51" w:rsidRPr="005F491C" w:rsidRDefault="000E3F51" w:rsidP="000E3F51">
      <w:pPr>
        <w:pStyle w:val="ListParagraph"/>
        <w:numPr>
          <w:ilvl w:val="0"/>
          <w:numId w:val="14"/>
        </w:numPr>
        <w:contextualSpacing/>
        <w:rPr>
          <w:rFonts w:ascii="Calibri" w:hAnsi="Calibri" w:cs="Arial"/>
        </w:rPr>
      </w:pPr>
      <w:r w:rsidRPr="005F491C">
        <w:rPr>
          <w:rFonts w:ascii="Calibri" w:hAnsi="Calibri" w:cs="Arial"/>
        </w:rPr>
        <w:t>Southern Medical Program: Dr. Robyn Hutchings (</w:t>
      </w:r>
      <w:hyperlink r:id="rId30" w:history="1">
        <w:r w:rsidRPr="005F491C">
          <w:rPr>
            <w:rStyle w:val="Hyperlink"/>
            <w:rFonts w:ascii="Calibri" w:hAnsi="Calibri" w:cs="Arial"/>
          </w:rPr>
          <w:t>robyn.hutchings@ubc.ca</w:t>
        </w:r>
      </w:hyperlink>
      <w:r w:rsidRPr="005F491C">
        <w:rPr>
          <w:rFonts w:ascii="Calibri" w:hAnsi="Calibri" w:cs="Arial"/>
        </w:rPr>
        <w:t xml:space="preserve">) </w:t>
      </w:r>
    </w:p>
    <w:p w14:paraId="76D5751C" w14:textId="77777777" w:rsidR="000E3F51" w:rsidRDefault="000E3F51" w:rsidP="000E3F51">
      <w:pPr>
        <w:shd w:val="clear" w:color="auto" w:fill="FFFFFF"/>
        <w:spacing w:before="100" w:beforeAutospacing="1" w:after="100" w:afterAutospacing="1"/>
        <w:rPr>
          <w:rFonts w:asciiTheme="minorHAnsi" w:hAnsiTheme="minorHAnsi"/>
          <w:color w:val="212121"/>
        </w:rPr>
      </w:pPr>
      <w:r>
        <w:rPr>
          <w:rFonts w:asciiTheme="minorHAnsi" w:hAnsiTheme="minorHAnsi"/>
        </w:rPr>
        <w:t>For more information, please visit </w:t>
      </w:r>
      <w:hyperlink r:id="rId31" w:history="1">
        <w:r>
          <w:rPr>
            <w:rStyle w:val="Hyperlink"/>
            <w:rFonts w:asciiTheme="minorHAnsi" w:hAnsiTheme="minorHAnsi"/>
          </w:rPr>
          <w:t>http://facdev.med.ubc.ca/</w:t>
        </w:r>
      </w:hyperlink>
      <w:r>
        <w:rPr>
          <w:rFonts w:asciiTheme="minorHAnsi" w:hAnsiTheme="minorHAnsi"/>
          <w:color w:val="000000"/>
        </w:rPr>
        <w:t> </w:t>
      </w:r>
      <w:r>
        <w:rPr>
          <w:rFonts w:asciiTheme="minorHAnsi" w:hAnsiTheme="minorHAnsi"/>
        </w:rPr>
        <w:t>or contact the Office of Faculty Development at </w:t>
      </w:r>
      <w:hyperlink r:id="rId32" w:history="1">
        <w:r>
          <w:rPr>
            <w:rStyle w:val="Hyperlink"/>
            <w:rFonts w:asciiTheme="minorHAnsi" w:hAnsiTheme="minorHAnsi"/>
          </w:rPr>
          <w:t>fac.dev@ubc.ca</w:t>
        </w:r>
      </w:hyperlink>
      <w:r>
        <w:rPr>
          <w:rFonts w:asciiTheme="minorHAnsi" w:hAnsiTheme="minorHAnsi"/>
          <w:color w:val="1F497D"/>
        </w:rPr>
        <w:t>. </w:t>
      </w:r>
    </w:p>
    <w:p w14:paraId="75FABADD" w14:textId="77777777" w:rsidR="00A001B0" w:rsidRPr="000E7099" w:rsidRDefault="00A001B0" w:rsidP="00A001B0">
      <w:pPr>
        <w:spacing w:before="100" w:beforeAutospacing="1" w:after="100" w:afterAutospacing="1"/>
        <w:rPr>
          <w:rFonts w:asciiTheme="minorHAnsi" w:hAnsiTheme="minorHAnsi"/>
          <w:color w:val="444444"/>
          <w:lang w:eastAsia="x-none"/>
        </w:rPr>
      </w:pPr>
    </w:p>
    <w:p w14:paraId="2EDFAEB1" w14:textId="77777777" w:rsidR="00A001B0" w:rsidRPr="000E7099" w:rsidRDefault="00A001B0" w:rsidP="00A001B0">
      <w:pPr>
        <w:spacing w:before="100" w:beforeAutospacing="1" w:after="100" w:afterAutospacing="1"/>
        <w:rPr>
          <w:rFonts w:asciiTheme="minorHAnsi" w:hAnsiTheme="minorHAnsi"/>
          <w:b/>
          <w:lang w:val="en-CA" w:eastAsia="x-none"/>
        </w:rPr>
      </w:pPr>
    </w:p>
    <w:p w14:paraId="563D8042" w14:textId="77777777" w:rsidR="00A001B0" w:rsidRPr="000E7099" w:rsidRDefault="00A001B0" w:rsidP="00A001B0">
      <w:pPr>
        <w:spacing w:before="100" w:beforeAutospacing="1" w:after="100" w:afterAutospacing="1"/>
        <w:rPr>
          <w:rFonts w:asciiTheme="minorHAnsi" w:hAnsiTheme="minorHAnsi"/>
          <w:b/>
          <w:lang w:val="en-CA" w:eastAsia="x-none"/>
        </w:rPr>
      </w:pPr>
    </w:p>
    <w:p w14:paraId="106E5A84" w14:textId="77777777" w:rsidR="00A001B0" w:rsidRPr="000E7099" w:rsidRDefault="00A001B0" w:rsidP="00A001B0">
      <w:pPr>
        <w:spacing w:before="100" w:beforeAutospacing="1" w:after="100" w:afterAutospacing="1"/>
        <w:rPr>
          <w:rFonts w:asciiTheme="minorHAnsi" w:hAnsiTheme="minorHAnsi"/>
          <w:b/>
          <w:lang w:val="en-CA" w:eastAsia="x-none"/>
        </w:rPr>
      </w:pPr>
    </w:p>
    <w:p w14:paraId="74933B10" w14:textId="77777777" w:rsidR="00DE3EF9" w:rsidRPr="000E7099" w:rsidRDefault="00DE3EF9" w:rsidP="00A001B0">
      <w:pPr>
        <w:spacing w:before="100" w:beforeAutospacing="1" w:after="100" w:afterAutospacing="1"/>
        <w:rPr>
          <w:rFonts w:asciiTheme="minorHAnsi" w:hAnsiTheme="minorHAnsi"/>
          <w:b/>
          <w:lang w:val="en-CA" w:eastAsia="x-none"/>
        </w:rPr>
      </w:pPr>
    </w:p>
    <w:p w14:paraId="4F4DCF18" w14:textId="77777777" w:rsidR="00DE3EF9" w:rsidRPr="000E7099" w:rsidRDefault="00DE3EF9" w:rsidP="00A001B0">
      <w:pPr>
        <w:spacing w:before="100" w:beforeAutospacing="1" w:after="100" w:afterAutospacing="1"/>
        <w:rPr>
          <w:rFonts w:asciiTheme="minorHAnsi" w:hAnsiTheme="minorHAnsi"/>
          <w:b/>
          <w:lang w:val="en-CA" w:eastAsia="x-none"/>
        </w:rPr>
      </w:pPr>
    </w:p>
    <w:p w14:paraId="770EB657" w14:textId="77777777" w:rsidR="00DE3EF9" w:rsidRPr="000E7099" w:rsidRDefault="00DE3EF9" w:rsidP="00A001B0">
      <w:pPr>
        <w:spacing w:before="100" w:beforeAutospacing="1" w:after="100" w:afterAutospacing="1"/>
        <w:rPr>
          <w:rFonts w:asciiTheme="minorHAnsi" w:hAnsiTheme="minorHAnsi"/>
          <w:b/>
          <w:lang w:val="en-CA" w:eastAsia="x-none"/>
        </w:rPr>
      </w:pPr>
    </w:p>
    <w:p w14:paraId="0A7613A8" w14:textId="77777777" w:rsidR="00DE3EF9" w:rsidRDefault="00DE3EF9" w:rsidP="00A001B0">
      <w:pPr>
        <w:spacing w:before="100" w:beforeAutospacing="1" w:after="100" w:afterAutospacing="1"/>
        <w:rPr>
          <w:rFonts w:asciiTheme="minorHAnsi" w:hAnsiTheme="minorHAnsi"/>
          <w:b/>
          <w:lang w:val="en-CA" w:eastAsia="x-none"/>
        </w:rPr>
      </w:pPr>
    </w:p>
    <w:p w14:paraId="6EDCC4CF" w14:textId="77777777" w:rsidR="000E7099" w:rsidRPr="000E7099" w:rsidRDefault="000E7099" w:rsidP="00A001B0">
      <w:pPr>
        <w:spacing w:before="100" w:beforeAutospacing="1" w:after="100" w:afterAutospacing="1"/>
        <w:rPr>
          <w:rFonts w:asciiTheme="minorHAnsi" w:hAnsiTheme="minorHAnsi"/>
          <w:b/>
          <w:lang w:val="en-CA" w:eastAsia="x-none"/>
        </w:rPr>
      </w:pPr>
    </w:p>
    <w:p w14:paraId="26771C8E" w14:textId="77777777" w:rsidR="00A001B0" w:rsidRPr="000E7099" w:rsidRDefault="00A001B0" w:rsidP="00A001B0">
      <w:pPr>
        <w:spacing w:before="100" w:beforeAutospacing="1" w:after="100" w:afterAutospacing="1"/>
        <w:rPr>
          <w:rFonts w:asciiTheme="minorHAnsi" w:hAnsiTheme="minorHAnsi"/>
          <w:b/>
          <w:lang w:val="en-CA" w:eastAsia="x-none"/>
        </w:rPr>
      </w:pPr>
    </w:p>
    <w:p w14:paraId="428F4808" w14:textId="77777777" w:rsidR="00A001B0" w:rsidRPr="000E7099" w:rsidRDefault="00A001B0" w:rsidP="00A001B0">
      <w:pPr>
        <w:jc w:val="center"/>
        <w:rPr>
          <w:rFonts w:asciiTheme="minorHAnsi" w:hAnsiTheme="minorHAnsi"/>
          <w:b/>
          <w:lang w:val="en-CA"/>
        </w:rPr>
      </w:pPr>
      <w:r w:rsidRPr="000E7099">
        <w:rPr>
          <w:rFonts w:asciiTheme="minorHAnsi" w:hAnsiTheme="minorHAnsi"/>
          <w:b/>
          <w:lang w:val="en-CA"/>
        </w:rPr>
        <w:t xml:space="preserve">APPENDIX A – </w:t>
      </w:r>
      <w:r w:rsidRPr="00D4532D">
        <w:rPr>
          <w:rFonts w:asciiTheme="minorHAnsi" w:hAnsiTheme="minorHAnsi"/>
          <w:b/>
          <w:highlight w:val="yellow"/>
          <w:lang w:val="en-CA"/>
        </w:rPr>
        <w:t>(</w:t>
      </w:r>
      <w:r w:rsidR="00F70589" w:rsidRPr="00D4532D">
        <w:rPr>
          <w:rFonts w:asciiTheme="minorHAnsi" w:hAnsiTheme="minorHAnsi"/>
          <w:b/>
          <w:highlight w:val="yellow"/>
          <w:lang w:val="en-CA"/>
        </w:rPr>
        <w:t xml:space="preserve">**Note </w:t>
      </w:r>
      <w:r w:rsidRPr="00D4532D">
        <w:rPr>
          <w:rFonts w:asciiTheme="minorHAnsi" w:hAnsiTheme="minorHAnsi"/>
          <w:b/>
          <w:highlight w:val="yellow"/>
          <w:lang w:val="en-CA"/>
        </w:rPr>
        <w:t>to be deleted: Option 2</w:t>
      </w:r>
      <w:r w:rsidR="00F70589" w:rsidRPr="00D4532D">
        <w:rPr>
          <w:rFonts w:asciiTheme="minorHAnsi" w:hAnsiTheme="minorHAnsi"/>
          <w:b/>
          <w:highlight w:val="yellow"/>
        </w:rPr>
        <w:t xml:space="preserve"> </w:t>
      </w:r>
      <w:r w:rsidR="0095270D" w:rsidRPr="00D4532D">
        <w:rPr>
          <w:rFonts w:asciiTheme="minorHAnsi" w:hAnsiTheme="minorHAnsi"/>
          <w:b/>
          <w:highlight w:val="yellow"/>
        </w:rPr>
        <w:t>–</w:t>
      </w:r>
      <w:r w:rsidR="00F70589" w:rsidRPr="00D4532D">
        <w:rPr>
          <w:rFonts w:asciiTheme="minorHAnsi" w:hAnsiTheme="minorHAnsi"/>
          <w:b/>
          <w:highlight w:val="yellow"/>
        </w:rPr>
        <w:t xml:space="preserve"> For</w:t>
      </w:r>
      <w:r w:rsidR="0095270D" w:rsidRPr="00D4532D">
        <w:rPr>
          <w:rFonts w:asciiTheme="minorHAnsi" w:hAnsiTheme="minorHAnsi"/>
          <w:b/>
          <w:highlight w:val="yellow"/>
        </w:rPr>
        <w:t xml:space="preserve"> appointments</w:t>
      </w:r>
      <w:r w:rsidR="00F70589" w:rsidRPr="00D4532D">
        <w:rPr>
          <w:rFonts w:asciiTheme="minorHAnsi" w:hAnsiTheme="minorHAnsi"/>
          <w:b/>
          <w:highlight w:val="yellow"/>
        </w:rPr>
        <w:t xml:space="preserve"> less than 0</w:t>
      </w:r>
      <w:r w:rsidR="00A028E6" w:rsidRPr="00D4532D">
        <w:rPr>
          <w:rFonts w:asciiTheme="minorHAnsi" w:hAnsiTheme="minorHAnsi"/>
          <w:b/>
          <w:highlight w:val="yellow"/>
        </w:rPr>
        <w:t>.5 FTE or less than 1 year term</w:t>
      </w:r>
      <w:r w:rsidRPr="00D4532D">
        <w:rPr>
          <w:rFonts w:asciiTheme="minorHAnsi" w:hAnsiTheme="minorHAnsi"/>
          <w:b/>
          <w:highlight w:val="yellow"/>
          <w:lang w:val="en-CA"/>
        </w:rPr>
        <w:t>)</w:t>
      </w:r>
    </w:p>
    <w:p w14:paraId="0DCB2996" w14:textId="77777777" w:rsidR="00A001B0" w:rsidRPr="000E7099" w:rsidRDefault="00A001B0" w:rsidP="00A001B0">
      <w:pPr>
        <w:keepNext/>
        <w:spacing w:before="240" w:after="60"/>
        <w:jc w:val="center"/>
        <w:outlineLvl w:val="0"/>
        <w:rPr>
          <w:rFonts w:asciiTheme="minorHAnsi" w:hAnsiTheme="minorHAnsi"/>
          <w:b/>
          <w:kern w:val="28"/>
          <w:lang w:val="en-CA"/>
        </w:rPr>
      </w:pPr>
      <w:r w:rsidRPr="000E7099">
        <w:rPr>
          <w:rFonts w:asciiTheme="minorHAnsi" w:hAnsiTheme="minorHAnsi"/>
          <w:b/>
          <w:kern w:val="28"/>
          <w:lang w:val="en-CA"/>
        </w:rPr>
        <w:t>ORIENTATION</w:t>
      </w:r>
    </w:p>
    <w:p w14:paraId="46070854" w14:textId="77777777" w:rsidR="00A001B0" w:rsidRPr="000E7099" w:rsidRDefault="00A001B0" w:rsidP="00A001B0">
      <w:pPr>
        <w:spacing w:before="100" w:beforeAutospacing="1" w:after="100" w:afterAutospacing="1"/>
        <w:rPr>
          <w:rFonts w:asciiTheme="minorHAnsi" w:hAnsiTheme="minorHAnsi"/>
          <w:b/>
          <w:lang w:val="en-CA" w:eastAsia="x-none"/>
        </w:rPr>
      </w:pPr>
      <w:r w:rsidRPr="000E7099">
        <w:rPr>
          <w:rFonts w:asciiTheme="minorHAnsi" w:hAnsiTheme="minorHAnsi"/>
          <w:b/>
          <w:lang w:val="en-CA"/>
        </w:rPr>
        <w:t xml:space="preserve">1. </w:t>
      </w:r>
      <w:r w:rsidRPr="000E7099">
        <w:rPr>
          <w:rFonts w:asciiTheme="minorHAnsi" w:hAnsiTheme="minorHAnsi"/>
          <w:b/>
          <w:lang w:val="en-CA" w:eastAsia="x-none"/>
        </w:rPr>
        <w:t>Work-Life &amp; Relocation Services Centre</w:t>
      </w:r>
    </w:p>
    <w:p w14:paraId="16D75822" w14:textId="77777777" w:rsidR="00A001B0" w:rsidRPr="000E7099" w:rsidRDefault="00A001B0" w:rsidP="00A001B0">
      <w:pPr>
        <w:widowControl w:val="0"/>
        <w:autoSpaceDE w:val="0"/>
        <w:autoSpaceDN w:val="0"/>
        <w:adjustRightInd w:val="0"/>
        <w:spacing w:after="240"/>
        <w:rPr>
          <w:rFonts w:asciiTheme="minorHAnsi" w:hAnsiTheme="minorHAnsi"/>
        </w:rPr>
      </w:pPr>
      <w:r w:rsidRPr="000E7099">
        <w:rPr>
          <w:rFonts w:asciiTheme="minorHAnsi" w:hAnsiTheme="minorHAnsi"/>
        </w:rPr>
        <w:t xml:space="preserve">The Work-Life and Relocation Services Centre helps with the smooth transition of new faculty, postdoctoral fellows, staff and their families who are relocating from outside Metro Vancouver to the UBC community and Vancouver neighbourhoods. Please browse their site to learn more about the information and services available to you via the Work-Life &amp; Relocation Services Centre: </w:t>
      </w:r>
      <w:hyperlink r:id="rId33" w:history="1">
        <w:r w:rsidRPr="000E7099">
          <w:rPr>
            <w:rFonts w:asciiTheme="minorHAnsi" w:hAnsiTheme="minorHAnsi"/>
            <w:color w:val="0000FF"/>
            <w:u w:val="single"/>
          </w:rPr>
          <w:t>www.hr.ubc.ca/worklife-relocation/</w:t>
        </w:r>
      </w:hyperlink>
      <w:r w:rsidRPr="000E7099">
        <w:rPr>
          <w:rFonts w:asciiTheme="minorHAnsi" w:hAnsiTheme="minorHAnsi"/>
        </w:rPr>
        <w:t>.</w:t>
      </w:r>
    </w:p>
    <w:p w14:paraId="5E5CCD1E" w14:textId="77777777" w:rsidR="00A001B0" w:rsidRPr="000E7099" w:rsidRDefault="00746B43" w:rsidP="00746B43">
      <w:pPr>
        <w:spacing w:before="100" w:beforeAutospacing="1" w:after="100" w:afterAutospacing="1"/>
        <w:rPr>
          <w:rFonts w:asciiTheme="minorHAnsi" w:hAnsiTheme="minorHAnsi"/>
          <w:b/>
          <w:lang w:val="en-CA" w:eastAsia="x-none"/>
        </w:rPr>
      </w:pPr>
      <w:r w:rsidRPr="000E7099">
        <w:rPr>
          <w:rFonts w:asciiTheme="minorHAnsi" w:hAnsiTheme="minorHAnsi"/>
          <w:b/>
          <w:lang w:val="en-CA" w:eastAsia="x-none"/>
        </w:rPr>
        <w:t xml:space="preserve">2. </w:t>
      </w:r>
      <w:r w:rsidR="00A001B0" w:rsidRPr="000E7099">
        <w:rPr>
          <w:rFonts w:asciiTheme="minorHAnsi" w:hAnsiTheme="minorHAnsi"/>
          <w:b/>
          <w:lang w:val="en-CA" w:eastAsia="x-none"/>
        </w:rPr>
        <w:t>Welcome Guide</w:t>
      </w:r>
    </w:p>
    <w:p w14:paraId="2935DDA7" w14:textId="77777777" w:rsidR="00A001B0" w:rsidRPr="000E7099" w:rsidRDefault="00A001B0" w:rsidP="00A001B0">
      <w:pPr>
        <w:tabs>
          <w:tab w:val="num" w:pos="0"/>
        </w:tabs>
        <w:spacing w:before="100" w:beforeAutospacing="1" w:after="100" w:afterAutospacing="1"/>
        <w:rPr>
          <w:rFonts w:asciiTheme="minorHAnsi" w:hAnsiTheme="minorHAnsi"/>
          <w:lang w:val="en-CA" w:eastAsia="x-none"/>
        </w:rPr>
      </w:pPr>
      <w:r w:rsidRPr="000E7099">
        <w:rPr>
          <w:rFonts w:asciiTheme="minorHAnsi" w:hAnsiTheme="minorHAnsi"/>
          <w:lang w:val="en-CA" w:eastAsia="x-none"/>
        </w:rPr>
        <w:t>The UBC Welcome Guide allows you to learn the basics about relocating to UBC and Vancouver. The Welcome Guide contains information about support services available for faculty and staff at UBC. It covers immigration, relocation, accommodation, childcare, important dates and much more:</w:t>
      </w:r>
      <w:r w:rsidR="00746B43" w:rsidRPr="000E7099">
        <w:rPr>
          <w:rFonts w:asciiTheme="minorHAnsi" w:hAnsiTheme="minorHAnsi"/>
          <w:lang w:val="en-CA" w:eastAsia="x-none"/>
        </w:rPr>
        <w:t xml:space="preserve"> </w:t>
      </w:r>
      <w:hyperlink r:id="rId34" w:history="1">
        <w:r w:rsidR="00746B43" w:rsidRPr="000E7099">
          <w:rPr>
            <w:rStyle w:val="Hyperlink"/>
            <w:rFonts w:asciiTheme="minorHAnsi" w:hAnsiTheme="minorHAnsi"/>
          </w:rPr>
          <w:t>http://www.hr.ubc.ca/housing-relocation/vancouver-profile/welcome-guide-vancouver/</w:t>
        </w:r>
      </w:hyperlink>
      <w:r w:rsidR="00746B43" w:rsidRPr="000E7099">
        <w:rPr>
          <w:rFonts w:asciiTheme="minorHAnsi" w:hAnsiTheme="minorHAnsi"/>
          <w:lang w:val="en-CA" w:eastAsia="x-none"/>
        </w:rPr>
        <w:t>.</w:t>
      </w:r>
      <w:r w:rsidRPr="000E7099">
        <w:rPr>
          <w:rFonts w:asciiTheme="minorHAnsi" w:hAnsiTheme="minorHAnsi"/>
          <w:lang w:val="en-CA" w:eastAsia="x-none"/>
        </w:rPr>
        <w:t xml:space="preserve">As a new UBC faculty member, you are entitled to the following range of benefits. </w:t>
      </w:r>
    </w:p>
    <w:p w14:paraId="12851CC6" w14:textId="77777777" w:rsidR="00CF5DF8" w:rsidRPr="000E7099" w:rsidRDefault="00CF5DF8" w:rsidP="00CF5DF8">
      <w:pPr>
        <w:spacing w:before="100" w:beforeAutospacing="1" w:after="100" w:afterAutospacing="1"/>
        <w:rPr>
          <w:rFonts w:asciiTheme="minorHAnsi" w:hAnsiTheme="minorHAnsi"/>
          <w:lang w:val="en-CA" w:eastAsia="x-none"/>
        </w:rPr>
      </w:pPr>
      <w:r w:rsidRPr="000E7099">
        <w:rPr>
          <w:rFonts w:asciiTheme="minorHAnsi" w:hAnsiTheme="minorHAnsi"/>
          <w:b/>
          <w:lang w:val="en-CA" w:eastAsia="x-none"/>
        </w:rPr>
        <w:t>3. Benefits Enrollment</w:t>
      </w:r>
      <w:r w:rsidRPr="000E7099">
        <w:rPr>
          <w:rFonts w:asciiTheme="minorHAnsi" w:hAnsiTheme="minorHAnsi"/>
          <w:lang w:val="en-CA" w:eastAsia="x-none"/>
        </w:rPr>
        <w:t>:</w:t>
      </w:r>
    </w:p>
    <w:p w14:paraId="17AD87E3" w14:textId="77777777" w:rsidR="00CF5DF8" w:rsidRPr="000E7099" w:rsidRDefault="00CF5DF8" w:rsidP="00CF5DF8">
      <w:pPr>
        <w:spacing w:before="100" w:beforeAutospacing="1" w:after="100" w:afterAutospacing="1"/>
        <w:rPr>
          <w:rFonts w:asciiTheme="minorHAnsi" w:hAnsiTheme="minorHAnsi"/>
          <w:lang w:eastAsia="x-none"/>
        </w:rPr>
      </w:pPr>
      <w:r w:rsidRPr="000E7099">
        <w:rPr>
          <w:rFonts w:asciiTheme="minorHAnsi" w:hAnsiTheme="minorHAnsi"/>
          <w:lang w:eastAsia="x-none"/>
        </w:rPr>
        <w:t xml:space="preserve">Enroll for your benefits, payroll, and pension package online at </w:t>
      </w:r>
      <w:hyperlink r:id="rId35" w:history="1">
        <w:r w:rsidRPr="000E7099">
          <w:rPr>
            <w:rStyle w:val="Hyperlink"/>
            <w:rFonts w:asciiTheme="minorHAnsi" w:hAnsiTheme="minorHAnsi"/>
            <w:lang w:eastAsia="x-none"/>
          </w:rPr>
          <w:t>hr.ubc.ca/benefits/enrolling/</w:t>
        </w:r>
      </w:hyperlink>
      <w:r w:rsidRPr="000E7099">
        <w:rPr>
          <w:rFonts w:asciiTheme="minorHAnsi" w:hAnsiTheme="minorHAnsi"/>
          <w:lang w:eastAsia="x-none"/>
        </w:rPr>
        <w:t>.  You will need your enrollment code [</w:t>
      </w:r>
      <w:r w:rsidRPr="000E7099">
        <w:rPr>
          <w:rFonts w:asciiTheme="minorHAnsi" w:hAnsiTheme="minorHAnsi"/>
          <w:b/>
          <w:lang w:eastAsia="x-none"/>
        </w:rPr>
        <w:t>FEP006</w:t>
      </w:r>
      <w:r w:rsidRPr="000E7099">
        <w:rPr>
          <w:rFonts w:asciiTheme="minorHAnsi" w:hAnsiTheme="minorHAnsi"/>
          <w:lang w:eastAsia="x-none"/>
        </w:rPr>
        <w:t xml:space="preserve">] which will automatically select the forms and enrollment checklist required for you to complete your paperwork in a secure, confidential, online environment. </w:t>
      </w:r>
    </w:p>
    <w:p w14:paraId="7742CC87" w14:textId="77777777" w:rsidR="00CF5DF8" w:rsidRPr="000E7099" w:rsidRDefault="00CF5DF8" w:rsidP="00CF5DF8">
      <w:pPr>
        <w:spacing w:before="100" w:beforeAutospacing="1" w:after="100" w:afterAutospacing="1"/>
        <w:rPr>
          <w:rFonts w:asciiTheme="minorHAnsi" w:hAnsiTheme="minorHAnsi"/>
          <w:lang w:eastAsia="x-none"/>
        </w:rPr>
      </w:pPr>
      <w:r w:rsidRPr="000E7099">
        <w:rPr>
          <w:rFonts w:asciiTheme="minorHAnsi" w:hAnsiTheme="minorHAnsi"/>
          <w:lang w:eastAsia="x-none"/>
        </w:rPr>
        <w:t xml:space="preserve">Upon completion, please print, sign and submit these forms to Payroll in Payment &amp; Procurement Services.  </w:t>
      </w:r>
    </w:p>
    <w:p w14:paraId="58AD58AB" w14:textId="77777777" w:rsidR="00A001B0" w:rsidRPr="000E7099" w:rsidRDefault="00CF5DF8" w:rsidP="00746B43">
      <w:pPr>
        <w:spacing w:before="100" w:beforeAutospacing="1" w:after="100" w:afterAutospacing="1"/>
        <w:rPr>
          <w:rFonts w:asciiTheme="minorHAnsi" w:hAnsiTheme="minorHAnsi"/>
          <w:i/>
          <w:lang w:val="en-CA" w:eastAsia="x-none"/>
        </w:rPr>
      </w:pPr>
      <w:r w:rsidRPr="000E7099">
        <w:rPr>
          <w:rFonts w:asciiTheme="minorHAnsi" w:hAnsiTheme="minorHAnsi"/>
          <w:b/>
          <w:lang w:val="en-CA" w:eastAsia="x-none"/>
        </w:rPr>
        <w:t>4</w:t>
      </w:r>
      <w:r w:rsidR="00746B43" w:rsidRPr="000E7099">
        <w:rPr>
          <w:rFonts w:asciiTheme="minorHAnsi" w:hAnsiTheme="minorHAnsi"/>
          <w:b/>
          <w:lang w:val="en-CA" w:eastAsia="x-none"/>
        </w:rPr>
        <w:t xml:space="preserve">. </w:t>
      </w:r>
      <w:r w:rsidR="00A001B0" w:rsidRPr="000E7099">
        <w:rPr>
          <w:rFonts w:asciiTheme="minorHAnsi" w:hAnsiTheme="minorHAnsi"/>
          <w:b/>
          <w:lang w:val="en-CA" w:eastAsia="x-none"/>
        </w:rPr>
        <w:t>Vacation Entitlement</w:t>
      </w:r>
      <w:r w:rsidR="00A001B0" w:rsidRPr="000E7099">
        <w:rPr>
          <w:rFonts w:asciiTheme="minorHAnsi" w:hAnsiTheme="minorHAnsi"/>
          <w:lang w:val="en-CA" w:eastAsia="x-none"/>
        </w:rPr>
        <w:t>:</w:t>
      </w:r>
      <w:r w:rsidR="00A001B0" w:rsidRPr="000E7099">
        <w:rPr>
          <w:rFonts w:asciiTheme="minorHAnsi" w:hAnsiTheme="minorHAnsi"/>
          <w:i/>
          <w:lang w:val="en-CA" w:eastAsia="x-none"/>
        </w:rPr>
        <w:t xml:space="preserve"> </w:t>
      </w:r>
    </w:p>
    <w:p w14:paraId="0D2F7B41" w14:textId="77777777" w:rsidR="00A001B0" w:rsidRPr="000E7099" w:rsidRDefault="00A001B0" w:rsidP="00A001B0">
      <w:pPr>
        <w:spacing w:before="100" w:beforeAutospacing="1" w:after="100" w:afterAutospacing="1"/>
        <w:jc w:val="both"/>
        <w:rPr>
          <w:rFonts w:asciiTheme="minorHAnsi" w:hAnsiTheme="minorHAnsi"/>
          <w:lang w:val="en-CA" w:eastAsia="x-none"/>
        </w:rPr>
      </w:pPr>
      <w:r w:rsidRPr="000E7099">
        <w:rPr>
          <w:rFonts w:asciiTheme="minorHAnsi" w:hAnsiTheme="minorHAnsi"/>
          <w:lang w:val="en-CA" w:eastAsia="x-none"/>
        </w:rPr>
        <w:t xml:space="preserve">Vacations are to be arranged with your Head.  Individuals must take any holidays to which they are entitled within the contract period or prior to any other agreed termination date. To check your vacation entitlement, please see the Benefits website: </w:t>
      </w:r>
      <w:hyperlink r:id="rId36" w:history="1">
        <w:r w:rsidRPr="000E7099">
          <w:rPr>
            <w:rFonts w:asciiTheme="minorHAnsi" w:hAnsiTheme="minorHAnsi"/>
            <w:color w:val="0000FF"/>
            <w:u w:val="single"/>
            <w:lang w:val="en-CA" w:eastAsia="x-none"/>
          </w:rPr>
          <w:t>www.hr.ubc.ca/benefits/vacation/faculty/</w:t>
        </w:r>
      </w:hyperlink>
      <w:r w:rsidRPr="000E7099">
        <w:rPr>
          <w:rFonts w:asciiTheme="minorHAnsi" w:hAnsiTheme="minorHAnsi"/>
          <w:lang w:val="en-CA" w:eastAsia="x-none"/>
        </w:rPr>
        <w:t>.</w:t>
      </w:r>
    </w:p>
    <w:p w14:paraId="71982C00" w14:textId="77777777" w:rsidR="00A001B0" w:rsidRPr="000E7099" w:rsidRDefault="00CF5DF8" w:rsidP="00746B43">
      <w:pPr>
        <w:spacing w:before="100" w:beforeAutospacing="1" w:after="100" w:afterAutospacing="1"/>
        <w:rPr>
          <w:rFonts w:asciiTheme="minorHAnsi" w:hAnsiTheme="minorHAnsi"/>
          <w:lang w:val="en-CA" w:eastAsia="x-none"/>
        </w:rPr>
      </w:pPr>
      <w:r w:rsidRPr="000E7099">
        <w:rPr>
          <w:rFonts w:asciiTheme="minorHAnsi" w:hAnsiTheme="minorHAnsi"/>
          <w:b/>
          <w:lang w:val="en-CA" w:eastAsia="x-none"/>
        </w:rPr>
        <w:t>5</w:t>
      </w:r>
      <w:r w:rsidR="00746B43" w:rsidRPr="000E7099">
        <w:rPr>
          <w:rFonts w:asciiTheme="minorHAnsi" w:hAnsiTheme="minorHAnsi"/>
          <w:b/>
          <w:lang w:val="en-CA" w:eastAsia="x-none"/>
        </w:rPr>
        <w:t xml:space="preserve">. </w:t>
      </w:r>
      <w:r w:rsidR="00A001B0" w:rsidRPr="000E7099">
        <w:rPr>
          <w:rFonts w:asciiTheme="minorHAnsi" w:hAnsiTheme="minorHAnsi"/>
          <w:b/>
          <w:lang w:val="en-CA" w:eastAsia="x-none"/>
        </w:rPr>
        <w:t>Leaves of Absence</w:t>
      </w:r>
      <w:r w:rsidR="00A001B0" w:rsidRPr="000E7099">
        <w:rPr>
          <w:rFonts w:asciiTheme="minorHAnsi" w:hAnsiTheme="minorHAnsi"/>
          <w:lang w:val="en-CA" w:eastAsia="x-none"/>
        </w:rPr>
        <w:t>:</w:t>
      </w:r>
    </w:p>
    <w:p w14:paraId="75DCEF76" w14:textId="77777777" w:rsidR="00746B43" w:rsidRPr="000E7099" w:rsidRDefault="00A001B0" w:rsidP="00746B43">
      <w:pPr>
        <w:spacing w:before="100" w:beforeAutospacing="1" w:after="100" w:afterAutospacing="1"/>
        <w:rPr>
          <w:rFonts w:asciiTheme="minorHAnsi" w:hAnsiTheme="minorHAnsi"/>
          <w:lang w:val="en-CA" w:eastAsia="x-none"/>
        </w:rPr>
      </w:pPr>
      <w:r w:rsidRPr="000E7099">
        <w:rPr>
          <w:rFonts w:asciiTheme="minorHAnsi" w:hAnsiTheme="minorHAnsi"/>
          <w:lang w:val="en-CA" w:eastAsia="x-none"/>
        </w:rPr>
        <w:t xml:space="preserve">For information on the range of leaves available, please see the Benefits website: </w:t>
      </w:r>
      <w:hyperlink r:id="rId37" w:history="1">
        <w:r w:rsidRPr="000E7099">
          <w:rPr>
            <w:rFonts w:asciiTheme="minorHAnsi" w:hAnsiTheme="minorHAnsi"/>
            <w:color w:val="0000FF"/>
            <w:u w:val="single"/>
            <w:lang w:val="en-CA" w:eastAsia="x-none"/>
          </w:rPr>
          <w:t>www.hr.ubc.ca/benefits/leaves/faculty/</w:t>
        </w:r>
      </w:hyperlink>
      <w:r w:rsidRPr="000E7099">
        <w:rPr>
          <w:rFonts w:asciiTheme="minorHAnsi" w:hAnsiTheme="minorHAnsi"/>
          <w:lang w:val="en-CA" w:eastAsia="x-none"/>
        </w:rPr>
        <w:t xml:space="preserve">. </w:t>
      </w:r>
    </w:p>
    <w:p w14:paraId="37DB7EA0" w14:textId="77777777" w:rsidR="005F491C" w:rsidRDefault="005F491C" w:rsidP="00746B43">
      <w:pPr>
        <w:spacing w:before="100" w:beforeAutospacing="1" w:after="100" w:afterAutospacing="1"/>
        <w:rPr>
          <w:rFonts w:asciiTheme="minorHAnsi" w:hAnsiTheme="minorHAnsi"/>
          <w:b/>
          <w:lang w:val="en-CA" w:eastAsia="x-none"/>
        </w:rPr>
      </w:pPr>
    </w:p>
    <w:p w14:paraId="7A95843B" w14:textId="77777777" w:rsidR="00A001B0" w:rsidRPr="000E7099" w:rsidRDefault="00CF5DF8" w:rsidP="00746B43">
      <w:pPr>
        <w:spacing w:before="100" w:beforeAutospacing="1" w:after="100" w:afterAutospacing="1"/>
        <w:rPr>
          <w:rFonts w:asciiTheme="minorHAnsi" w:hAnsiTheme="minorHAnsi"/>
          <w:lang w:val="en-CA" w:eastAsia="x-none"/>
        </w:rPr>
      </w:pPr>
      <w:r w:rsidRPr="000E7099">
        <w:rPr>
          <w:rFonts w:asciiTheme="minorHAnsi" w:hAnsiTheme="minorHAnsi"/>
          <w:b/>
          <w:lang w:val="en-CA" w:eastAsia="x-none"/>
        </w:rPr>
        <w:t>6</w:t>
      </w:r>
      <w:r w:rsidR="00746B43" w:rsidRPr="000E7099">
        <w:rPr>
          <w:rFonts w:asciiTheme="minorHAnsi" w:hAnsiTheme="minorHAnsi"/>
          <w:lang w:val="en-CA" w:eastAsia="x-none"/>
        </w:rPr>
        <w:t xml:space="preserve">. </w:t>
      </w:r>
      <w:r w:rsidR="00A001B0" w:rsidRPr="000E7099">
        <w:rPr>
          <w:rFonts w:asciiTheme="minorHAnsi" w:hAnsiTheme="minorHAnsi"/>
          <w:b/>
          <w:lang w:val="en-CA" w:eastAsia="x-none"/>
        </w:rPr>
        <w:t>Faculty &amp; Staff Self-Service:</w:t>
      </w:r>
    </w:p>
    <w:p w14:paraId="54FECFE8" w14:textId="77777777" w:rsidR="00A001B0" w:rsidRPr="000E7099" w:rsidRDefault="00A001B0" w:rsidP="00A001B0">
      <w:pPr>
        <w:spacing w:before="100" w:beforeAutospacing="1" w:after="100" w:afterAutospacing="1"/>
        <w:rPr>
          <w:rFonts w:asciiTheme="minorHAnsi" w:hAnsiTheme="minorHAnsi"/>
          <w:lang w:val="en-CA" w:eastAsia="x-none"/>
        </w:rPr>
      </w:pPr>
      <w:r w:rsidRPr="000E7099">
        <w:rPr>
          <w:rFonts w:asciiTheme="minorHAnsi" w:hAnsiTheme="minorHAnsi"/>
          <w:lang w:val="en-CA" w:eastAsia="x-none"/>
        </w:rPr>
        <w:t xml:space="preserve">You will be given an ID# and PIN# and with that, you will need to sign-up for a Campus Wide Log-in (CWL) ID to access the Faculty and Staff Self-Service web portal. We encourage you to visit the portal during your first month with UBC to update important contact and emergency information and to view your personal and payroll information.  During your time with UBC, you can also access other features within the portal such as the Professional Development Reimbursement Fund and your pension information. To sign-up for your CWL – visit </w:t>
      </w:r>
      <w:hyperlink r:id="rId38" w:history="1">
        <w:r w:rsidR="00746B43" w:rsidRPr="000E7099">
          <w:rPr>
            <w:rStyle w:val="Hyperlink"/>
            <w:rFonts w:asciiTheme="minorHAnsi" w:hAnsiTheme="minorHAnsi"/>
            <w:lang w:val="en-CA" w:eastAsia="x-none"/>
          </w:rPr>
          <w:t>https://www.cwl.ubc.ca/SignUp</w:t>
        </w:r>
      </w:hyperlink>
      <w:r w:rsidRPr="000E7099">
        <w:rPr>
          <w:rFonts w:asciiTheme="minorHAnsi" w:hAnsiTheme="minorHAnsi"/>
          <w:lang w:val="en-CA" w:eastAsia="x-none"/>
        </w:rPr>
        <w:t xml:space="preserve"> and to access the self-service portal with your CWL, visit </w:t>
      </w:r>
      <w:hyperlink r:id="rId39" w:history="1">
        <w:r w:rsidRPr="000E7099">
          <w:rPr>
            <w:rFonts w:asciiTheme="minorHAnsi" w:hAnsiTheme="minorHAnsi"/>
            <w:color w:val="0000FF"/>
            <w:u w:val="single"/>
            <w:lang w:val="en-CA" w:eastAsia="x-none"/>
          </w:rPr>
          <w:t>www.my.ubc.ca</w:t>
        </w:r>
      </w:hyperlink>
      <w:r w:rsidRPr="000E7099">
        <w:rPr>
          <w:rFonts w:asciiTheme="minorHAnsi" w:hAnsiTheme="minorHAnsi"/>
          <w:lang w:val="en-CA" w:eastAsia="x-none"/>
        </w:rPr>
        <w:t xml:space="preserve">. </w:t>
      </w:r>
    </w:p>
    <w:p w14:paraId="4E7AD684" w14:textId="77777777" w:rsidR="00A001B0" w:rsidRPr="000E7099" w:rsidRDefault="00CF5DF8" w:rsidP="00746B43">
      <w:pPr>
        <w:spacing w:before="100" w:beforeAutospacing="1" w:after="100" w:afterAutospacing="1"/>
        <w:rPr>
          <w:rFonts w:asciiTheme="minorHAnsi" w:hAnsiTheme="minorHAnsi"/>
          <w:b/>
          <w:lang w:val="en-CA" w:eastAsia="x-none"/>
        </w:rPr>
      </w:pPr>
      <w:r w:rsidRPr="000E7099">
        <w:rPr>
          <w:rFonts w:asciiTheme="minorHAnsi" w:hAnsiTheme="minorHAnsi"/>
          <w:b/>
          <w:lang w:val="en-CA" w:eastAsia="x-none"/>
        </w:rPr>
        <w:t>7</w:t>
      </w:r>
      <w:r w:rsidR="00746B43" w:rsidRPr="000E7099">
        <w:rPr>
          <w:rFonts w:asciiTheme="minorHAnsi" w:hAnsiTheme="minorHAnsi"/>
          <w:b/>
          <w:lang w:val="en-CA" w:eastAsia="x-none"/>
        </w:rPr>
        <w:t xml:space="preserve">. </w:t>
      </w:r>
      <w:r w:rsidR="00A001B0" w:rsidRPr="000E7099">
        <w:rPr>
          <w:rFonts w:asciiTheme="minorHAnsi" w:hAnsiTheme="minorHAnsi"/>
          <w:b/>
          <w:lang w:val="en-CA" w:eastAsia="x-none"/>
        </w:rPr>
        <w:t>Health and Wellness:</w:t>
      </w:r>
    </w:p>
    <w:p w14:paraId="59845A9F" w14:textId="77777777" w:rsidR="00A001B0" w:rsidRPr="000E7099" w:rsidRDefault="00A001B0" w:rsidP="00A001B0">
      <w:pPr>
        <w:spacing w:before="100" w:beforeAutospacing="1" w:after="100" w:afterAutospacing="1"/>
        <w:rPr>
          <w:rFonts w:asciiTheme="minorHAnsi" w:hAnsiTheme="minorHAnsi"/>
          <w:lang w:eastAsia="x-none"/>
        </w:rPr>
      </w:pPr>
      <w:r w:rsidRPr="000E7099">
        <w:rPr>
          <w:rFonts w:asciiTheme="minorHAnsi" w:hAnsiTheme="minorHAnsi"/>
          <w:lang w:eastAsia="x-none"/>
        </w:rPr>
        <w:t xml:space="preserve">The Health Promotion Programs (HPP) team, as one of many campus stakeholders, is actively involved in the creation of a safe community that encourages employee health. Their commitment to employee health is part of the larger university goal to create an outstanding work environment as outlined in the UBC Strategic Plan, as well as the UBC Focus on People strategy to develop a sustainable, healthy workplace. For more information, please see the HPP website: </w:t>
      </w:r>
      <w:hyperlink r:id="rId40" w:history="1">
        <w:r w:rsidRPr="000E7099">
          <w:rPr>
            <w:rFonts w:asciiTheme="minorHAnsi" w:hAnsiTheme="minorHAnsi"/>
            <w:color w:val="0000FF"/>
            <w:u w:val="single"/>
            <w:lang w:eastAsia="x-none"/>
          </w:rPr>
          <w:t>www.hr.ubc.ca/health/</w:t>
        </w:r>
      </w:hyperlink>
      <w:r w:rsidRPr="000E7099">
        <w:rPr>
          <w:rFonts w:asciiTheme="minorHAnsi" w:hAnsiTheme="minorHAnsi"/>
          <w:lang w:eastAsia="x-none"/>
        </w:rPr>
        <w:t>.</w:t>
      </w:r>
    </w:p>
    <w:p w14:paraId="45956957" w14:textId="77777777" w:rsidR="00A001B0" w:rsidRPr="000E7099" w:rsidRDefault="00CF5DF8" w:rsidP="00746B43">
      <w:pPr>
        <w:spacing w:before="100" w:beforeAutospacing="1" w:after="100" w:afterAutospacing="1"/>
        <w:rPr>
          <w:rFonts w:asciiTheme="minorHAnsi" w:hAnsiTheme="minorHAnsi"/>
          <w:b/>
          <w:lang w:val="en-CA" w:eastAsia="x-none"/>
        </w:rPr>
      </w:pPr>
      <w:r w:rsidRPr="000E7099">
        <w:rPr>
          <w:rFonts w:asciiTheme="minorHAnsi" w:hAnsiTheme="minorHAnsi"/>
          <w:b/>
          <w:lang w:val="en-CA" w:eastAsia="x-none"/>
        </w:rPr>
        <w:t>8</w:t>
      </w:r>
      <w:r w:rsidR="00746B43" w:rsidRPr="000E7099">
        <w:rPr>
          <w:rFonts w:asciiTheme="minorHAnsi" w:hAnsiTheme="minorHAnsi"/>
          <w:b/>
          <w:lang w:val="en-CA" w:eastAsia="x-none"/>
        </w:rPr>
        <w:t xml:space="preserve">. </w:t>
      </w:r>
      <w:r w:rsidR="00A001B0" w:rsidRPr="000E7099">
        <w:rPr>
          <w:rFonts w:asciiTheme="minorHAnsi" w:hAnsiTheme="minorHAnsi"/>
          <w:b/>
          <w:lang w:val="en-CA" w:eastAsia="x-none"/>
        </w:rPr>
        <w:t>Awards and Honours:</w:t>
      </w:r>
    </w:p>
    <w:p w14:paraId="0FF717CF" w14:textId="77777777" w:rsidR="00A001B0" w:rsidRPr="000E7099" w:rsidRDefault="00A001B0" w:rsidP="00A001B0">
      <w:pPr>
        <w:spacing w:before="100" w:beforeAutospacing="1" w:after="100" w:afterAutospacing="1"/>
        <w:rPr>
          <w:rFonts w:asciiTheme="minorHAnsi" w:hAnsiTheme="minorHAnsi"/>
        </w:rPr>
      </w:pPr>
      <w:r w:rsidRPr="000E7099">
        <w:rPr>
          <w:rFonts w:asciiTheme="minorHAnsi" w:hAnsiTheme="minorHAnsi"/>
          <w:color w:val="000000"/>
          <w:lang w:eastAsia="x-none"/>
        </w:rPr>
        <w:t>Recognizing the accomplishments of faculty and staff members alike is an exciting and in itself, rewarding opportunity.  In this way, we celebrate excellence from contributions in research, teaching, leadership and more general contributions to local, national, and international society. For more information about awards and honours, please see the FOM website:</w:t>
      </w:r>
      <w:r w:rsidRPr="000E7099">
        <w:rPr>
          <w:rFonts w:asciiTheme="minorHAnsi" w:hAnsiTheme="minorHAnsi"/>
          <w:color w:val="444444"/>
          <w:lang w:eastAsia="x-none"/>
        </w:rPr>
        <w:t xml:space="preserve"> </w:t>
      </w:r>
      <w:hyperlink r:id="rId41" w:history="1">
        <w:r w:rsidR="00746B43" w:rsidRPr="000E7099">
          <w:rPr>
            <w:rStyle w:val="Hyperlink"/>
            <w:rFonts w:asciiTheme="minorHAnsi" w:hAnsiTheme="minorHAnsi"/>
          </w:rPr>
          <w:t>https://mednet.med.ubc.ca/HR/myHRfaculty/AwardsRecognition/</w:t>
        </w:r>
      </w:hyperlink>
      <w:r w:rsidR="00746B43" w:rsidRPr="000E7099">
        <w:rPr>
          <w:rFonts w:asciiTheme="minorHAnsi" w:hAnsiTheme="minorHAnsi"/>
        </w:rPr>
        <w:t>.</w:t>
      </w:r>
    </w:p>
    <w:p w14:paraId="15591494" w14:textId="77777777" w:rsidR="0012351E" w:rsidRPr="000E7099" w:rsidRDefault="0012351E" w:rsidP="0012351E">
      <w:pPr>
        <w:shd w:val="clear" w:color="auto" w:fill="FFFFFF"/>
        <w:spacing w:before="100" w:beforeAutospacing="1" w:after="100" w:afterAutospacing="1"/>
        <w:rPr>
          <w:rFonts w:asciiTheme="minorHAnsi" w:hAnsiTheme="minorHAnsi"/>
        </w:rPr>
      </w:pPr>
      <w:r w:rsidRPr="000E7099">
        <w:rPr>
          <w:rFonts w:asciiTheme="minorHAnsi" w:hAnsiTheme="minorHAnsi"/>
        </w:rPr>
        <w:t xml:space="preserve">9. </w:t>
      </w:r>
      <w:r w:rsidRPr="000E7099">
        <w:rPr>
          <w:rFonts w:asciiTheme="minorHAnsi" w:hAnsiTheme="minorHAnsi"/>
          <w:b/>
        </w:rPr>
        <w:t>Faculty Development</w:t>
      </w:r>
    </w:p>
    <w:p w14:paraId="157723F8" w14:textId="77777777" w:rsidR="0053348B" w:rsidRDefault="0053348B" w:rsidP="0053348B">
      <w:pPr>
        <w:shd w:val="clear" w:color="auto" w:fill="FFFFFF"/>
        <w:spacing w:before="100" w:beforeAutospacing="1" w:after="100" w:afterAutospacing="1"/>
        <w:rPr>
          <w:rFonts w:asciiTheme="minorHAnsi" w:hAnsiTheme="minorHAnsi"/>
        </w:rPr>
      </w:pPr>
      <w:r>
        <w:rPr>
          <w:rFonts w:asciiTheme="minorHAnsi" w:hAnsiTheme="minorHAnsi"/>
        </w:rPr>
        <w:t>UBC’s Faculty Development network aims to empower teachers to be successful by providing educational support that takes into account the needs of all teaching sites and teachers at all career stages. To become involved with events and programs at your site, reach out to your local program representative:</w:t>
      </w:r>
    </w:p>
    <w:p w14:paraId="16ABAF66" w14:textId="77777777" w:rsidR="0053348B" w:rsidRPr="005F491C" w:rsidRDefault="0053348B" w:rsidP="0053348B">
      <w:pPr>
        <w:rPr>
          <w:rFonts w:ascii="Calibri" w:hAnsi="Calibri" w:cs="Arial"/>
          <w:szCs w:val="20"/>
        </w:rPr>
      </w:pPr>
      <w:r w:rsidRPr="005F491C">
        <w:rPr>
          <w:rFonts w:ascii="Calibri" w:hAnsi="Calibri" w:cs="Arial"/>
        </w:rPr>
        <w:t>**Insert appropriate contact for site**</w:t>
      </w:r>
    </w:p>
    <w:p w14:paraId="53748869" w14:textId="77777777" w:rsidR="0053348B" w:rsidRPr="005F491C" w:rsidRDefault="0053348B" w:rsidP="0053348B">
      <w:pPr>
        <w:pStyle w:val="ListParagraph"/>
        <w:numPr>
          <w:ilvl w:val="0"/>
          <w:numId w:val="14"/>
        </w:numPr>
        <w:contextualSpacing/>
        <w:rPr>
          <w:rFonts w:ascii="Calibri" w:hAnsi="Calibri" w:cs="Arial"/>
        </w:rPr>
      </w:pPr>
      <w:r w:rsidRPr="005F491C">
        <w:rPr>
          <w:rFonts w:ascii="Calibri" w:hAnsi="Calibri" w:cs="Arial"/>
        </w:rPr>
        <w:t>Vancouver-Fraser Medical Program: Dr. Linlea Armstrong (</w:t>
      </w:r>
      <w:hyperlink r:id="rId42" w:history="1">
        <w:r w:rsidRPr="005F491C">
          <w:rPr>
            <w:rStyle w:val="Hyperlink"/>
            <w:rFonts w:ascii="Calibri" w:hAnsi="Calibri" w:cs="Arial"/>
          </w:rPr>
          <w:t>fac.dev@ubc.ca</w:t>
        </w:r>
      </w:hyperlink>
      <w:r w:rsidRPr="005F491C">
        <w:rPr>
          <w:rFonts w:ascii="Calibri" w:hAnsi="Calibri" w:cs="Arial"/>
        </w:rPr>
        <w:t>)</w:t>
      </w:r>
    </w:p>
    <w:p w14:paraId="38A2125D" w14:textId="77777777" w:rsidR="0053348B" w:rsidRPr="005F491C" w:rsidRDefault="0053348B" w:rsidP="0053348B">
      <w:pPr>
        <w:pStyle w:val="ListParagraph"/>
        <w:numPr>
          <w:ilvl w:val="0"/>
          <w:numId w:val="14"/>
        </w:numPr>
        <w:contextualSpacing/>
        <w:rPr>
          <w:rFonts w:ascii="Calibri" w:hAnsi="Calibri" w:cs="Arial"/>
        </w:rPr>
      </w:pPr>
      <w:r w:rsidRPr="005F491C">
        <w:rPr>
          <w:rFonts w:ascii="Calibri" w:hAnsi="Calibri" w:cs="Arial"/>
        </w:rPr>
        <w:t>Island Medical Program: Dr. Sarah Buydens (</w:t>
      </w:r>
      <w:hyperlink r:id="rId43" w:history="1">
        <w:r w:rsidRPr="005F491C">
          <w:rPr>
            <w:rStyle w:val="Hyperlink"/>
            <w:rFonts w:ascii="Calibri" w:hAnsi="Calibri" w:cs="Arial"/>
          </w:rPr>
          <w:t>facdev@uvic.ca</w:t>
        </w:r>
      </w:hyperlink>
      <w:r w:rsidRPr="005F491C">
        <w:rPr>
          <w:rFonts w:ascii="Calibri" w:hAnsi="Calibri" w:cs="Arial"/>
        </w:rPr>
        <w:t>)</w:t>
      </w:r>
    </w:p>
    <w:p w14:paraId="3CA75B0B" w14:textId="77777777" w:rsidR="0053348B" w:rsidRPr="005F491C" w:rsidRDefault="0053348B" w:rsidP="0053348B">
      <w:pPr>
        <w:pStyle w:val="ListParagraph"/>
        <w:numPr>
          <w:ilvl w:val="0"/>
          <w:numId w:val="14"/>
        </w:numPr>
        <w:contextualSpacing/>
        <w:rPr>
          <w:rFonts w:ascii="Calibri" w:hAnsi="Calibri" w:cs="Arial"/>
        </w:rPr>
      </w:pPr>
      <w:r w:rsidRPr="005F491C">
        <w:rPr>
          <w:rFonts w:ascii="Calibri" w:hAnsi="Calibri" w:cs="Arial"/>
        </w:rPr>
        <w:t>Northern Medical Program: Dr. Julia Wimmers-Klick (</w:t>
      </w:r>
      <w:hyperlink r:id="rId44" w:history="1">
        <w:r w:rsidRPr="005F491C">
          <w:rPr>
            <w:rStyle w:val="Hyperlink"/>
            <w:rFonts w:ascii="Calibri" w:hAnsi="Calibri" w:cs="Arial"/>
          </w:rPr>
          <w:t>julia.wimmers-klick@unbc.ca</w:t>
        </w:r>
      </w:hyperlink>
      <w:r w:rsidRPr="005F491C">
        <w:rPr>
          <w:rFonts w:ascii="Calibri" w:hAnsi="Calibri" w:cs="Arial"/>
        </w:rPr>
        <w:t>)</w:t>
      </w:r>
    </w:p>
    <w:p w14:paraId="7B5C85FE" w14:textId="77777777" w:rsidR="0053348B" w:rsidRPr="000E3F51" w:rsidRDefault="0053348B" w:rsidP="0053348B">
      <w:pPr>
        <w:pStyle w:val="ListParagraph"/>
        <w:numPr>
          <w:ilvl w:val="0"/>
          <w:numId w:val="14"/>
        </w:numPr>
        <w:contextualSpacing/>
        <w:rPr>
          <w:rFonts w:ascii="Calibri" w:hAnsi="Calibri" w:cs="Arial"/>
          <w:highlight w:val="yellow"/>
        </w:rPr>
      </w:pPr>
      <w:r w:rsidRPr="005F491C">
        <w:rPr>
          <w:rFonts w:ascii="Calibri" w:hAnsi="Calibri" w:cs="Arial"/>
        </w:rPr>
        <w:t>Southern Medical Program: Dr. Robyn Hutchings (</w:t>
      </w:r>
      <w:hyperlink r:id="rId45" w:history="1">
        <w:r w:rsidRPr="005F491C">
          <w:rPr>
            <w:rStyle w:val="Hyperlink"/>
            <w:rFonts w:ascii="Calibri" w:hAnsi="Calibri" w:cs="Arial"/>
          </w:rPr>
          <w:t>robyn.hutchings@ubc.ca</w:t>
        </w:r>
      </w:hyperlink>
      <w:r w:rsidRPr="005F491C">
        <w:rPr>
          <w:rFonts w:ascii="Calibri" w:hAnsi="Calibri" w:cs="Arial"/>
        </w:rPr>
        <w:t>)</w:t>
      </w:r>
      <w:r>
        <w:rPr>
          <w:rFonts w:ascii="Calibri" w:hAnsi="Calibri" w:cs="Arial"/>
          <w:highlight w:val="yellow"/>
        </w:rPr>
        <w:t xml:space="preserve"> </w:t>
      </w:r>
    </w:p>
    <w:p w14:paraId="278D48AD" w14:textId="77777777" w:rsidR="005F491C" w:rsidRDefault="0053348B" w:rsidP="005F491C">
      <w:pPr>
        <w:shd w:val="clear" w:color="auto" w:fill="FFFFFF"/>
        <w:spacing w:before="100" w:beforeAutospacing="1" w:after="100" w:afterAutospacing="1"/>
        <w:rPr>
          <w:rFonts w:asciiTheme="minorHAnsi" w:hAnsiTheme="minorHAnsi"/>
          <w:color w:val="212121"/>
        </w:rPr>
      </w:pPr>
      <w:r>
        <w:rPr>
          <w:rFonts w:asciiTheme="minorHAnsi" w:hAnsiTheme="minorHAnsi"/>
        </w:rPr>
        <w:lastRenderedPageBreak/>
        <w:t>For more information, please visit </w:t>
      </w:r>
      <w:hyperlink r:id="rId46" w:history="1">
        <w:r>
          <w:rPr>
            <w:rStyle w:val="Hyperlink"/>
            <w:rFonts w:asciiTheme="minorHAnsi" w:hAnsiTheme="minorHAnsi"/>
          </w:rPr>
          <w:t>http://facdev.med.ubc.ca/</w:t>
        </w:r>
      </w:hyperlink>
      <w:r>
        <w:rPr>
          <w:rFonts w:asciiTheme="minorHAnsi" w:hAnsiTheme="minorHAnsi"/>
          <w:color w:val="000000"/>
        </w:rPr>
        <w:t> </w:t>
      </w:r>
      <w:r>
        <w:rPr>
          <w:rFonts w:asciiTheme="minorHAnsi" w:hAnsiTheme="minorHAnsi"/>
        </w:rPr>
        <w:t>or contact the Office of Faculty Development at </w:t>
      </w:r>
      <w:hyperlink r:id="rId47" w:history="1">
        <w:r>
          <w:rPr>
            <w:rStyle w:val="Hyperlink"/>
            <w:rFonts w:asciiTheme="minorHAnsi" w:hAnsiTheme="minorHAnsi"/>
          </w:rPr>
          <w:t>fac.dev@ubc.ca</w:t>
        </w:r>
      </w:hyperlink>
      <w:r>
        <w:rPr>
          <w:rFonts w:asciiTheme="minorHAnsi" w:hAnsiTheme="minorHAnsi"/>
          <w:color w:val="1F497D"/>
        </w:rPr>
        <w:t>. </w:t>
      </w:r>
    </w:p>
    <w:p w14:paraId="7229E1CC" w14:textId="77777777" w:rsidR="00A001B0" w:rsidRPr="005F491C" w:rsidRDefault="00A001B0" w:rsidP="005F491C">
      <w:pPr>
        <w:shd w:val="clear" w:color="auto" w:fill="FFFFFF"/>
        <w:spacing w:before="100" w:beforeAutospacing="1" w:after="100" w:afterAutospacing="1"/>
        <w:rPr>
          <w:rFonts w:asciiTheme="minorHAnsi" w:hAnsiTheme="minorHAnsi"/>
          <w:color w:val="212121"/>
        </w:rPr>
      </w:pPr>
      <w:r w:rsidRPr="000E7099">
        <w:rPr>
          <w:rFonts w:asciiTheme="minorHAnsi" w:hAnsiTheme="minorHAnsi"/>
          <w:b/>
        </w:rPr>
        <w:t>END-NOTES</w:t>
      </w:r>
    </w:p>
    <w:p w14:paraId="4BC83DDA" w14:textId="77777777" w:rsidR="00091125" w:rsidRPr="000E7099" w:rsidRDefault="00091125">
      <w:pPr>
        <w:rPr>
          <w:rFonts w:asciiTheme="minorHAnsi" w:hAnsiTheme="minorHAnsi"/>
        </w:rPr>
      </w:pPr>
    </w:p>
    <w:sectPr w:rsidR="00091125" w:rsidRPr="000E7099">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ndoza, Mark" w:date="2019-08-23T16:20:00Z" w:initials="MMG">
    <w:p w14:paraId="2ACEDDEA" w14:textId="77777777" w:rsidR="0077491E" w:rsidRDefault="0077491E" w:rsidP="0077491E">
      <w:pPr>
        <w:pStyle w:val="CommentText"/>
        <w:rPr>
          <w:rFonts w:ascii="Times New Roman" w:hAnsi="Times New Roman"/>
        </w:rPr>
      </w:pPr>
      <w:r>
        <w:rPr>
          <w:rStyle w:val="CommentReference"/>
        </w:rPr>
        <w:annotationRef/>
      </w:r>
      <w:r>
        <w:rPr>
          <w:rFonts w:asciiTheme="minorHAnsi" w:hAnsiTheme="minorHAnsi"/>
          <w:szCs w:val="24"/>
        </w:rPr>
        <w:t>The Dean MUST be the last signatory, prior to the Candidate.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CEDD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EDDEA" w16cid:durableId="227281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CD9E" w14:textId="77777777" w:rsidR="00C85F9F" w:rsidRDefault="00C85F9F" w:rsidP="00A001B0">
      <w:r>
        <w:separator/>
      </w:r>
    </w:p>
  </w:endnote>
  <w:endnote w:type="continuationSeparator" w:id="0">
    <w:p w14:paraId="412CFAF3" w14:textId="77777777" w:rsidR="00C85F9F" w:rsidRDefault="00C85F9F" w:rsidP="00A001B0">
      <w:r>
        <w:continuationSeparator/>
      </w:r>
    </w:p>
  </w:endnote>
  <w:endnote w:id="1">
    <w:p w14:paraId="6A754DDC" w14:textId="77777777" w:rsidR="00A001B0" w:rsidRPr="00F27B36" w:rsidRDefault="00A001B0" w:rsidP="00A001B0">
      <w:pPr>
        <w:pStyle w:val="EndnoteText"/>
        <w:rPr>
          <w:rFonts w:asciiTheme="minorHAnsi" w:hAnsiTheme="minorHAnsi"/>
          <w:sz w:val="24"/>
          <w:szCs w:val="24"/>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For a sample CV, refer to the Faculty of Medicine Annotated CV </w:t>
      </w:r>
      <w:hyperlink r:id="rId1" w:history="1">
        <w:r w:rsidRPr="00F27B36">
          <w:rPr>
            <w:rStyle w:val="Hyperlink"/>
            <w:rFonts w:asciiTheme="minorHAnsi" w:hAnsiTheme="minorHAnsi"/>
            <w:sz w:val="24"/>
            <w:szCs w:val="24"/>
          </w:rPr>
          <w:t>https://mednet.med.ubc.ca/HR/managingFaculty/PromotionAndTenure/Pages/Information-for-Candidates.aspx</w:t>
        </w:r>
      </w:hyperlink>
    </w:p>
  </w:endnote>
  <w:endnote w:id="2">
    <w:p w14:paraId="3138D002" w14:textId="77777777" w:rsidR="00A001B0" w:rsidRPr="00F27B36" w:rsidRDefault="00A001B0" w:rsidP="00A001B0">
      <w:pPr>
        <w:pStyle w:val="EndnoteText"/>
        <w:rPr>
          <w:rFonts w:asciiTheme="minorHAnsi" w:hAnsiTheme="minorHAnsi"/>
          <w:sz w:val="24"/>
          <w:szCs w:val="24"/>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For a sample Teaching Dossier, refer to </w:t>
      </w:r>
      <w:hyperlink r:id="rId2" w:history="1">
        <w:r w:rsidRPr="00F27B36">
          <w:rPr>
            <w:rStyle w:val="Hyperlink"/>
            <w:rFonts w:asciiTheme="minorHAnsi" w:hAnsiTheme="minorHAnsi"/>
            <w:sz w:val="24"/>
            <w:szCs w:val="24"/>
          </w:rPr>
          <w:t>ctlt.ubc.ca/resources/teaching/portfolios/</w:t>
        </w:r>
      </w:hyperlink>
    </w:p>
  </w:endnote>
  <w:endnote w:id="3">
    <w:p w14:paraId="6B90A375" w14:textId="6E98A792" w:rsidR="00A001B0" w:rsidRPr="00F27B36" w:rsidRDefault="00A001B0" w:rsidP="001368B0">
      <w:pPr>
        <w:pStyle w:val="EndnoteText"/>
        <w:tabs>
          <w:tab w:val="left" w:pos="8175"/>
        </w:tabs>
        <w:rPr>
          <w:rFonts w:asciiTheme="minorHAnsi" w:hAnsiTheme="minorHAnsi"/>
          <w:sz w:val="24"/>
          <w:szCs w:val="24"/>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For UBC Policy </w:t>
      </w:r>
      <w:r w:rsidR="00FC0475">
        <w:rPr>
          <w:rFonts w:asciiTheme="minorHAnsi" w:hAnsiTheme="minorHAnsi"/>
          <w:sz w:val="24"/>
          <w:szCs w:val="24"/>
        </w:rPr>
        <w:t>SC3</w:t>
      </w:r>
      <w:r w:rsidRPr="00F27B36">
        <w:rPr>
          <w:rFonts w:asciiTheme="minorHAnsi" w:hAnsiTheme="minorHAnsi"/>
          <w:sz w:val="24"/>
          <w:szCs w:val="24"/>
        </w:rPr>
        <w:t xml:space="preserve"> refer to</w:t>
      </w:r>
      <w:r w:rsidR="00FC0475">
        <w:rPr>
          <w:rFonts w:asciiTheme="minorHAnsi" w:hAnsiTheme="minorHAnsi"/>
          <w:sz w:val="24"/>
          <w:szCs w:val="24"/>
        </w:rPr>
        <w:t xml:space="preserve"> </w:t>
      </w:r>
      <w:hyperlink r:id="rId3" w:history="1">
        <w:r w:rsidR="00FC0475" w:rsidRPr="00FA430C">
          <w:rPr>
            <w:rStyle w:val="Hyperlink"/>
            <w:rFonts w:asciiTheme="minorHAnsi" w:hAnsiTheme="minorHAnsi" w:cstheme="minorHAnsi"/>
            <w:sz w:val="24"/>
            <w:szCs w:val="24"/>
          </w:rPr>
          <w:t>https://universitycounsel</w:t>
        </w:r>
        <w:r w:rsidR="00FC0475" w:rsidRPr="00FC0475">
          <w:rPr>
            <w:rStyle w:val="Hyperlink"/>
            <w:rFonts w:asciiTheme="minorHAnsi" w:hAnsiTheme="minorHAnsi" w:cstheme="minorHAnsi"/>
            <w:sz w:val="24"/>
            <w:szCs w:val="24"/>
          </w:rPr>
          <w:t>-</w:t>
        </w:r>
        <w:r w:rsidR="00FC0475" w:rsidRPr="00FA430C">
          <w:rPr>
            <w:rStyle w:val="Hyperlink"/>
            <w:rFonts w:asciiTheme="minorHAnsi" w:hAnsiTheme="minorHAnsi" w:cstheme="minorHAnsi"/>
            <w:sz w:val="24"/>
            <w:szCs w:val="24"/>
          </w:rPr>
          <w:t>2015.sites.olt.ubc.ca/files/2019/08/COI-Policy_SC3.pdf</w:t>
        </w:r>
      </w:hyperlink>
      <w:r w:rsidR="00FC0475">
        <w:t xml:space="preserve"> </w:t>
      </w:r>
      <w:r w:rsidR="001368B0">
        <w:rPr>
          <w:rFonts w:asciiTheme="minorHAnsi" w:hAnsiTheme="minorHAnsi"/>
          <w:sz w:val="24"/>
          <w:szCs w:val="24"/>
        </w:rPr>
        <w:tab/>
      </w:r>
    </w:p>
  </w:endnote>
  <w:endnote w:id="4">
    <w:p w14:paraId="26DBAB54" w14:textId="77777777" w:rsidR="00A001B0" w:rsidRPr="00F27B36" w:rsidRDefault="00A001B0" w:rsidP="00A001B0">
      <w:pPr>
        <w:pStyle w:val="EndnoteText"/>
        <w:rPr>
          <w:rFonts w:asciiTheme="minorHAnsi" w:hAnsiTheme="minorHAnsi"/>
          <w:sz w:val="24"/>
          <w:szCs w:val="24"/>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For information on COI / COC declarations, refer to </w:t>
      </w:r>
      <w:hyperlink r:id="rId4" w:history="1">
        <w:r w:rsidR="00F71213" w:rsidRPr="00F27B36">
          <w:rPr>
            <w:rStyle w:val="Hyperlink"/>
            <w:rFonts w:asciiTheme="minorHAnsi" w:hAnsiTheme="minorHAnsi"/>
            <w:sz w:val="24"/>
            <w:szCs w:val="24"/>
          </w:rPr>
          <w:t>https://mednet.med.ubc.ca/AboutUs/PoliciesAndGuidelines/Pages/HR.aspx</w:t>
        </w:r>
      </w:hyperlink>
      <w:r w:rsidRPr="00F27B36">
        <w:rPr>
          <w:rFonts w:asciiTheme="minorHAnsi" w:hAnsiTheme="minorHAnsi"/>
          <w:sz w:val="24"/>
          <w:szCs w:val="24"/>
        </w:rPr>
        <w:t xml:space="preserve"> &amp; the UBC Office of Research Services website @ </w:t>
      </w:r>
      <w:hyperlink r:id="rId5" w:history="1">
        <w:r w:rsidRPr="00F27B36">
          <w:rPr>
            <w:rStyle w:val="Hyperlink"/>
            <w:rFonts w:asciiTheme="minorHAnsi" w:hAnsiTheme="minorHAnsi"/>
            <w:sz w:val="24"/>
            <w:szCs w:val="24"/>
          </w:rPr>
          <w:t>www.ors.ubc.ca</w:t>
        </w:r>
      </w:hyperlink>
    </w:p>
  </w:endnote>
  <w:endnote w:id="5">
    <w:p w14:paraId="544877AD" w14:textId="462E599E" w:rsidR="00451C30" w:rsidRPr="00F27B36" w:rsidRDefault="00451C30" w:rsidP="00451C30">
      <w:pPr>
        <w:pStyle w:val="EndnoteText"/>
        <w:rPr>
          <w:rFonts w:asciiTheme="minorHAnsi" w:hAnsiTheme="minorHAnsi"/>
          <w:sz w:val="24"/>
          <w:szCs w:val="24"/>
        </w:rPr>
      </w:pPr>
      <w:r w:rsidRPr="00F27B36">
        <w:rPr>
          <w:rStyle w:val="EndnoteReference"/>
          <w:rFonts w:asciiTheme="minorHAnsi" w:hAnsiTheme="minorHAnsi"/>
        </w:rPr>
        <w:endnoteRef/>
      </w:r>
      <w:r w:rsidRPr="00F27B36">
        <w:rPr>
          <w:rFonts w:asciiTheme="minorHAnsi" w:hAnsiTheme="minorHAnsi"/>
        </w:rPr>
        <w:t xml:space="preserve"> </w:t>
      </w:r>
      <w:r w:rsidRPr="00F27B36">
        <w:rPr>
          <w:rFonts w:asciiTheme="minorHAnsi" w:hAnsiTheme="minorHAnsi"/>
          <w:sz w:val="24"/>
          <w:szCs w:val="24"/>
        </w:rPr>
        <w:t xml:space="preserve">For UBC Policy </w:t>
      </w:r>
      <w:r w:rsidR="00FC0475">
        <w:rPr>
          <w:rFonts w:asciiTheme="minorHAnsi" w:hAnsiTheme="minorHAnsi"/>
          <w:sz w:val="24"/>
          <w:szCs w:val="24"/>
        </w:rPr>
        <w:t>LR2</w:t>
      </w:r>
      <w:r w:rsidRPr="00F27B36">
        <w:rPr>
          <w:rFonts w:asciiTheme="minorHAnsi" w:hAnsiTheme="minorHAnsi"/>
          <w:sz w:val="24"/>
          <w:szCs w:val="24"/>
        </w:rPr>
        <w:t xml:space="preserve"> refer to </w:t>
      </w:r>
      <w:hyperlink r:id="rId6" w:history="1">
        <w:r w:rsidR="00FC0475" w:rsidRPr="00FA430C">
          <w:rPr>
            <w:rStyle w:val="Hyperlink"/>
            <w:rFonts w:asciiTheme="minorHAnsi" w:hAnsiTheme="minorHAnsi" w:cstheme="minorHAnsi"/>
            <w:sz w:val="24"/>
            <w:szCs w:val="24"/>
          </w:rPr>
          <w:t>https://universitycounsel-2015.sites.olt.ubc.ca/files/2019/08/Research-Policy_LR2.pdf</w:t>
        </w:r>
      </w:hyperlink>
      <w:r w:rsidR="00FC0475">
        <w:t xml:space="preserve"> </w:t>
      </w:r>
    </w:p>
  </w:endnote>
  <w:endnote w:id="6">
    <w:p w14:paraId="7B241098" w14:textId="77777777" w:rsidR="00451C30" w:rsidRPr="00F27B36" w:rsidRDefault="00451C30" w:rsidP="00451C30">
      <w:pPr>
        <w:pStyle w:val="EndnoteText"/>
        <w:rPr>
          <w:rFonts w:asciiTheme="minorHAnsi" w:hAnsiTheme="minorHAnsi"/>
        </w:rPr>
      </w:pPr>
      <w:r w:rsidRPr="00F27B36">
        <w:rPr>
          <w:rStyle w:val="EndnoteReference"/>
          <w:rFonts w:asciiTheme="minorHAnsi" w:hAnsiTheme="minorHAnsi"/>
        </w:rPr>
        <w:endnoteRef/>
      </w:r>
      <w:r w:rsidRPr="00F27B36">
        <w:rPr>
          <w:rFonts w:asciiTheme="minorHAnsi" w:hAnsiTheme="minorHAnsi"/>
        </w:rPr>
        <w:t xml:space="preserve"> </w:t>
      </w:r>
      <w:r w:rsidRPr="00F27B36">
        <w:rPr>
          <w:rFonts w:asciiTheme="minorHAnsi" w:hAnsiTheme="minorHAnsi"/>
          <w:sz w:val="24"/>
          <w:szCs w:val="24"/>
        </w:rPr>
        <w:t xml:space="preserve">For the Faculty of Medicine Policy on Incentives and Rewards for Faculty Members on External Salary Awards refer to </w:t>
      </w:r>
      <w:hyperlink r:id="rId7" w:history="1">
        <w:r w:rsidRPr="00F27B36">
          <w:rPr>
            <w:rStyle w:val="Hyperlink"/>
            <w:rFonts w:asciiTheme="minorHAnsi" w:hAnsiTheme="minorHAnsi"/>
            <w:sz w:val="24"/>
            <w:szCs w:val="24"/>
          </w:rPr>
          <w:t>https://mednet.med.ubc.ca/AboutUs/PoliciesAndGuidelines/Policies%20Guidelines/Policy%20on%20Incentives%20and%20Rewards%20for%20Faculty%20Members%20on%20External%20Salary%20Awards.pdf</w:t>
        </w:r>
      </w:hyperlink>
      <w:r w:rsidRPr="00F27B36">
        <w:rPr>
          <w:rFonts w:asciiTheme="minorHAnsi" w:hAnsiTheme="minorHAnsi"/>
          <w:sz w:val="24"/>
          <w:szCs w:val="24"/>
        </w:rPr>
        <w:t xml:space="preserve"> </w:t>
      </w:r>
    </w:p>
  </w:endnote>
  <w:endnote w:id="7">
    <w:p w14:paraId="319D94E0" w14:textId="77777777" w:rsidR="009C07E0" w:rsidRDefault="009C07E0" w:rsidP="009C07E0">
      <w:pPr>
        <w:pStyle w:val="EndnoteText"/>
        <w:rPr>
          <w:sz w:val="24"/>
          <w:szCs w:val="24"/>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For info about immigration, refer to </w:t>
      </w:r>
      <w:hyperlink r:id="rId8" w:history="1">
        <w:r w:rsidRPr="00F27B36">
          <w:rPr>
            <w:rStyle w:val="Hyperlink"/>
            <w:rFonts w:asciiTheme="minorHAnsi" w:hAnsiTheme="minorHAnsi"/>
            <w:sz w:val="24"/>
            <w:szCs w:val="24"/>
          </w:rPr>
          <w:t>www.hr.ubc.ca/faculty-relations/immigration/immigration-process-for-foreign-academics/</w:t>
        </w:r>
      </w:hyperlink>
      <w:r w:rsidRPr="00F27B36">
        <w:rPr>
          <w:rFonts w:asciiTheme="minorHAnsi" w:hAnsiTheme="minorHAnsi"/>
          <w:b/>
          <w:sz w:val="24"/>
          <w:szCs w:val="24"/>
        </w:rPr>
        <w:t xml:space="preserve"> </w:t>
      </w:r>
    </w:p>
  </w:endnote>
  <w:endnote w:id="8">
    <w:p w14:paraId="05652062" w14:textId="77777777" w:rsidR="005F491C" w:rsidRPr="00F27B36" w:rsidRDefault="005F491C" w:rsidP="005F491C">
      <w:pPr>
        <w:pStyle w:val="EndnoteText"/>
        <w:rPr>
          <w:rFonts w:asciiTheme="minorHAnsi" w:hAnsiTheme="minorHAnsi"/>
          <w:sz w:val="24"/>
          <w:szCs w:val="24"/>
          <w:lang w:val="en-GB"/>
        </w:rPr>
      </w:pPr>
      <w:r w:rsidRPr="00F27B36">
        <w:rPr>
          <w:rStyle w:val="EndnoteReference"/>
          <w:rFonts w:asciiTheme="minorHAnsi" w:hAnsiTheme="minorHAnsi"/>
          <w:sz w:val="24"/>
          <w:szCs w:val="24"/>
        </w:rPr>
        <w:endnoteRef/>
      </w:r>
      <w:r w:rsidRPr="00F27B36">
        <w:rPr>
          <w:rStyle w:val="EndnoteReference"/>
          <w:rFonts w:asciiTheme="minorHAnsi" w:hAnsiTheme="minorHAnsi"/>
          <w:sz w:val="24"/>
          <w:szCs w:val="24"/>
        </w:rPr>
        <w:t xml:space="preserve"> </w:t>
      </w:r>
      <w:r w:rsidRPr="00F27B36">
        <w:rPr>
          <w:rFonts w:asciiTheme="minorHAnsi" w:hAnsiTheme="minorHAnsi"/>
          <w:sz w:val="24"/>
          <w:szCs w:val="24"/>
        </w:rPr>
        <w:t xml:space="preserve">This will focus on supporting your successful career development in education and research within the Faculty of Medicine and includes an overview of the Faculty, its strategic direction and various leadership portfolios.  The Faculty of Medicine website is available @ </w:t>
      </w:r>
      <w:hyperlink r:id="rId9" w:history="1">
        <w:r w:rsidRPr="00F27B36">
          <w:rPr>
            <w:rStyle w:val="Hyperlink"/>
            <w:rFonts w:asciiTheme="minorHAnsi" w:hAnsiTheme="minorHAnsi"/>
            <w:sz w:val="24"/>
            <w:szCs w:val="24"/>
          </w:rPr>
          <w:t>www.med.ubc.ca</w:t>
        </w:r>
      </w:hyperlink>
      <w:r w:rsidRPr="00F27B36">
        <w:rPr>
          <w:rFonts w:asciiTheme="minorHAnsi" w:hAnsiTheme="minorHAnsi"/>
          <w:sz w:val="24"/>
          <w:szCs w:val="24"/>
        </w:rPr>
        <w:t xml:space="preserve">. </w:t>
      </w:r>
    </w:p>
  </w:endnote>
  <w:endnote w:id="9">
    <w:p w14:paraId="1397FC43" w14:textId="77777777" w:rsidR="005F491C" w:rsidRPr="00F27B36" w:rsidRDefault="005F491C" w:rsidP="005F491C">
      <w:pPr>
        <w:pStyle w:val="EndnoteText"/>
        <w:rPr>
          <w:rFonts w:asciiTheme="minorHAnsi" w:hAnsiTheme="minorHAnsi"/>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For the Mentoring program, refer to </w:t>
      </w:r>
      <w:hyperlink r:id="rId10" w:history="1">
        <w:r w:rsidRPr="00F27B36">
          <w:rPr>
            <w:rStyle w:val="Hyperlink"/>
            <w:rFonts w:asciiTheme="minorHAnsi" w:hAnsiTheme="minorHAnsi"/>
            <w:sz w:val="24"/>
            <w:szCs w:val="24"/>
          </w:rPr>
          <w:t>https://mednet.med.ubc.ca/hr/myhrfaculty/careerandprofessionaldevelopment/Mentoring/Pages/default.aspx</w:t>
        </w:r>
      </w:hyperlink>
      <w:r w:rsidRPr="00F27B36">
        <w:rPr>
          <w:rFonts w:asciiTheme="minorHAnsi" w:hAnsiTheme="minorHAnsi"/>
        </w:rPr>
        <w:t xml:space="preserve"> </w:t>
      </w:r>
    </w:p>
  </w:endnote>
  <w:endnote w:id="10">
    <w:p w14:paraId="48B553B5" w14:textId="77777777" w:rsidR="00A001B0" w:rsidRPr="00F27B36" w:rsidRDefault="00A001B0" w:rsidP="00A001B0">
      <w:pPr>
        <w:pStyle w:val="EndnoteText"/>
        <w:rPr>
          <w:rFonts w:asciiTheme="minorHAnsi" w:hAnsiTheme="minorHAnsi"/>
          <w:sz w:val="24"/>
          <w:szCs w:val="24"/>
          <w:lang w:val="en-US"/>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w:t>
      </w:r>
      <w:r w:rsidRPr="00F27B36">
        <w:rPr>
          <w:rFonts w:asciiTheme="minorHAnsi" w:hAnsiTheme="minorHAnsi"/>
          <w:sz w:val="24"/>
          <w:szCs w:val="24"/>
          <w:lang w:val="en-US"/>
        </w:rPr>
        <w:t xml:space="preserve">For all of the FOM’s policies, refer to </w:t>
      </w:r>
      <w:hyperlink r:id="rId11" w:history="1">
        <w:r w:rsidRPr="00F27B36">
          <w:rPr>
            <w:rStyle w:val="Hyperlink"/>
            <w:rFonts w:asciiTheme="minorHAnsi" w:hAnsiTheme="minorHAnsi"/>
            <w:sz w:val="24"/>
            <w:szCs w:val="24"/>
            <w:lang w:val="en-US"/>
          </w:rPr>
          <w:t>www.med.ubc.ca/faculty_staff/policies-procedures.htm</w:t>
        </w:r>
      </w:hyperlink>
    </w:p>
  </w:endnote>
  <w:endnote w:id="11">
    <w:p w14:paraId="6F591786" w14:textId="77777777" w:rsidR="00A001B0" w:rsidRPr="00F27B36" w:rsidRDefault="00A001B0" w:rsidP="00A001B0">
      <w:pPr>
        <w:pStyle w:val="EndnoteText"/>
        <w:rPr>
          <w:rFonts w:asciiTheme="minorHAnsi" w:hAnsiTheme="minorHAnsi"/>
          <w:sz w:val="24"/>
          <w:szCs w:val="24"/>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For all of the University’s policies, refer to </w:t>
      </w:r>
      <w:hyperlink r:id="rId12" w:history="1">
        <w:r w:rsidRPr="00F27B36">
          <w:rPr>
            <w:rStyle w:val="Hyperlink"/>
            <w:rFonts w:asciiTheme="minorHAnsi" w:hAnsiTheme="minorHAnsi"/>
            <w:sz w:val="24"/>
            <w:szCs w:val="24"/>
          </w:rPr>
          <w:t>www.universitycounsel.ubc.ca/policies</w:t>
        </w:r>
      </w:hyperlink>
    </w:p>
  </w:endnote>
  <w:endnote w:id="12">
    <w:p w14:paraId="47E8688A" w14:textId="77777777" w:rsidR="00A001B0" w:rsidRPr="00F27B36" w:rsidRDefault="00A001B0" w:rsidP="00A001B0">
      <w:pPr>
        <w:pStyle w:val="EndnoteText"/>
        <w:rPr>
          <w:rFonts w:asciiTheme="minorHAnsi" w:hAnsiTheme="minorHAnsi"/>
          <w:sz w:val="24"/>
          <w:szCs w:val="24"/>
          <w:lang w:val="en-US"/>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w:t>
      </w:r>
      <w:r w:rsidRPr="00F27B36">
        <w:rPr>
          <w:rFonts w:asciiTheme="minorHAnsi" w:hAnsiTheme="minorHAnsi"/>
          <w:sz w:val="24"/>
          <w:szCs w:val="24"/>
          <w:lang w:val="en-US"/>
        </w:rPr>
        <w:t xml:space="preserve">For UBC Statement on Respectful Environment, refer to </w:t>
      </w:r>
      <w:hyperlink r:id="rId13" w:history="1">
        <w:r w:rsidRPr="00F27B36">
          <w:rPr>
            <w:rStyle w:val="Hyperlink"/>
            <w:rFonts w:asciiTheme="minorHAnsi" w:hAnsiTheme="minorHAnsi"/>
            <w:sz w:val="24"/>
            <w:szCs w:val="24"/>
            <w:lang w:val="en-US"/>
          </w:rPr>
          <w:t>www.hr.ubc.ca/respectful-environment/</w:t>
        </w:r>
      </w:hyperlink>
      <w:r w:rsidRPr="00F27B36">
        <w:rPr>
          <w:rFonts w:asciiTheme="minorHAnsi" w:hAnsiTheme="minorHAnsi"/>
          <w:sz w:val="24"/>
          <w:szCs w:val="24"/>
          <w:lang w:val="en-US"/>
        </w:rPr>
        <w:t xml:space="preserve"> </w:t>
      </w:r>
    </w:p>
  </w:endnote>
  <w:endnote w:id="13">
    <w:p w14:paraId="39FF4F86" w14:textId="77777777" w:rsidR="00A001B0" w:rsidRPr="00F27B36" w:rsidRDefault="00A001B0" w:rsidP="00A001B0">
      <w:pPr>
        <w:pStyle w:val="EndnoteText"/>
        <w:rPr>
          <w:rFonts w:asciiTheme="minorHAnsi" w:hAnsiTheme="minorHAnsi"/>
          <w:sz w:val="24"/>
          <w:szCs w:val="24"/>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For the “Professional Standards” document refer to </w:t>
      </w:r>
      <w:hyperlink r:id="rId14" w:history="1">
        <w:r w:rsidR="003A149E" w:rsidRPr="00F27B36">
          <w:rPr>
            <w:rStyle w:val="Hyperlink"/>
            <w:rFonts w:asciiTheme="minorHAnsi" w:hAnsiTheme="minorHAnsi"/>
            <w:sz w:val="24"/>
            <w:szCs w:val="24"/>
          </w:rPr>
          <w:t>https://mednet.med.ubc.ca/AboutUs/PoliciesAndGuidelines/Pages/HR.aspx</w:t>
        </w:r>
      </w:hyperlink>
      <w:r w:rsidR="003A149E" w:rsidRPr="00F27B36">
        <w:rPr>
          <w:rFonts w:asciiTheme="minorHAnsi" w:hAnsiTheme="minorHAnsi"/>
          <w:sz w:val="24"/>
          <w:szCs w:val="24"/>
        </w:rPr>
        <w:t xml:space="preserve"> </w:t>
      </w:r>
    </w:p>
  </w:endnote>
  <w:endnote w:id="14">
    <w:p w14:paraId="129A95E8" w14:textId="77777777" w:rsidR="00A001B0" w:rsidRPr="00F27B36" w:rsidRDefault="00A001B0" w:rsidP="00A001B0">
      <w:pPr>
        <w:pStyle w:val="EndnoteText"/>
        <w:rPr>
          <w:rFonts w:asciiTheme="minorHAnsi" w:hAnsiTheme="minorHAnsi"/>
          <w:sz w:val="24"/>
          <w:szCs w:val="24"/>
          <w:lang w:val="en-US"/>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w:t>
      </w:r>
      <w:r w:rsidRPr="00F27B36">
        <w:rPr>
          <w:rFonts w:asciiTheme="minorHAnsi" w:hAnsiTheme="minorHAnsi"/>
          <w:sz w:val="24"/>
          <w:szCs w:val="24"/>
          <w:lang w:val="en-US"/>
        </w:rPr>
        <w:t xml:space="preserve">To sign-up for your CWL – visit </w:t>
      </w:r>
      <w:hyperlink r:id="rId15" w:history="1">
        <w:r w:rsidR="00546C96" w:rsidRPr="00F27B36">
          <w:rPr>
            <w:rStyle w:val="Hyperlink"/>
            <w:rFonts w:asciiTheme="minorHAnsi" w:hAnsiTheme="minorHAnsi"/>
            <w:sz w:val="24"/>
            <w:szCs w:val="24"/>
            <w:lang w:eastAsia="x-none"/>
          </w:rPr>
          <w:t>https://www.cwl.ubc.ca/SignUp</w:t>
        </w:r>
      </w:hyperlink>
    </w:p>
  </w:endnote>
  <w:endnote w:id="15">
    <w:p w14:paraId="4F75B108" w14:textId="77777777" w:rsidR="00A001B0" w:rsidRPr="00F27B36" w:rsidRDefault="00A001B0" w:rsidP="00A001B0">
      <w:pPr>
        <w:pStyle w:val="EndnoteText"/>
        <w:rPr>
          <w:rFonts w:asciiTheme="minorHAnsi" w:hAnsiTheme="minorHAnsi"/>
          <w:sz w:val="24"/>
          <w:szCs w:val="24"/>
          <w:lang w:val="en-US"/>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w:t>
      </w:r>
      <w:r w:rsidRPr="00F27B36">
        <w:rPr>
          <w:rFonts w:asciiTheme="minorHAnsi" w:hAnsiTheme="minorHAnsi"/>
          <w:sz w:val="24"/>
          <w:szCs w:val="24"/>
          <w:lang w:val="en-US"/>
        </w:rPr>
        <w:t xml:space="preserve">To access the self-service portal with your CWL, visit </w:t>
      </w:r>
      <w:hyperlink r:id="rId16" w:history="1">
        <w:r w:rsidRPr="00F27B36">
          <w:rPr>
            <w:rStyle w:val="Hyperlink"/>
            <w:rFonts w:asciiTheme="minorHAnsi" w:hAnsiTheme="minorHAnsi"/>
            <w:sz w:val="24"/>
            <w:szCs w:val="24"/>
            <w:lang w:val="en-US"/>
          </w:rPr>
          <w:t>www.my.ubc.ca</w:t>
        </w:r>
      </w:hyperlink>
    </w:p>
  </w:endnote>
  <w:endnote w:id="16">
    <w:p w14:paraId="7115723F" w14:textId="77777777" w:rsidR="00A001B0" w:rsidRPr="00F27B36" w:rsidRDefault="00A001B0" w:rsidP="00A001B0">
      <w:pPr>
        <w:pStyle w:val="EndnoteText"/>
        <w:rPr>
          <w:rFonts w:asciiTheme="minorHAnsi" w:hAnsiTheme="minorHAnsi"/>
          <w:sz w:val="24"/>
          <w:szCs w:val="24"/>
        </w:rPr>
      </w:pPr>
      <w:r w:rsidRPr="00F27B36">
        <w:rPr>
          <w:rStyle w:val="EndnoteReference"/>
          <w:rFonts w:asciiTheme="minorHAnsi" w:hAnsiTheme="minorHAnsi"/>
          <w:sz w:val="24"/>
          <w:szCs w:val="24"/>
        </w:rPr>
        <w:endnoteRef/>
      </w:r>
      <w:r w:rsidRPr="00F27B36">
        <w:rPr>
          <w:rFonts w:asciiTheme="minorHAnsi" w:hAnsiTheme="minorHAnsi"/>
          <w:sz w:val="24"/>
          <w:szCs w:val="24"/>
        </w:rPr>
        <w:t xml:space="preserve"> Visit the “Welcome and Resource Centre” at </w:t>
      </w:r>
      <w:hyperlink r:id="rId17" w:history="1">
        <w:r w:rsidR="00546C96" w:rsidRPr="00F27B36">
          <w:rPr>
            <w:rStyle w:val="Hyperlink"/>
            <w:rFonts w:asciiTheme="minorHAnsi" w:hAnsiTheme="minorHAnsi"/>
            <w:sz w:val="24"/>
            <w:szCs w:val="24"/>
          </w:rPr>
          <w:t>http://www.hr.ubc.ca/faculty-staff-resources/new-to-ubc/</w:t>
        </w:r>
      </w:hyperlink>
      <w:r w:rsidR="00546C96" w:rsidRPr="00F27B36">
        <w:rPr>
          <w:rFonts w:asciiTheme="minorHAnsi" w:hAnsiTheme="minorHAns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3460" w14:textId="77777777" w:rsidR="007F2204" w:rsidRDefault="007F2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504277"/>
      <w:docPartObj>
        <w:docPartGallery w:val="Page Numbers (Bottom of Page)"/>
        <w:docPartUnique/>
      </w:docPartObj>
    </w:sdtPr>
    <w:sdtEndPr>
      <w:rPr>
        <w:noProof/>
      </w:rPr>
    </w:sdtEndPr>
    <w:sdtContent>
      <w:p w14:paraId="5B88F6C8" w14:textId="77777777" w:rsidR="00030E22" w:rsidRDefault="00030E22">
        <w:pPr>
          <w:pStyle w:val="Footer"/>
          <w:jc w:val="right"/>
        </w:pPr>
        <w:r>
          <w:fldChar w:fldCharType="begin"/>
        </w:r>
        <w:r>
          <w:instrText xml:space="preserve"> PAGE   \* MERGEFORMAT </w:instrText>
        </w:r>
        <w:r>
          <w:fldChar w:fldCharType="separate"/>
        </w:r>
        <w:r w:rsidR="00C04398">
          <w:rPr>
            <w:noProof/>
          </w:rPr>
          <w:t>9</w:t>
        </w:r>
        <w:r>
          <w:rPr>
            <w:noProof/>
          </w:rPr>
          <w:fldChar w:fldCharType="end"/>
        </w:r>
      </w:p>
    </w:sdtContent>
  </w:sdt>
  <w:p w14:paraId="30704B05" w14:textId="77777777" w:rsidR="00030E22" w:rsidRDefault="0003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F6C9" w14:textId="77777777" w:rsidR="007F2204" w:rsidRDefault="007F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FCCE" w14:textId="77777777" w:rsidR="00C85F9F" w:rsidRDefault="00C85F9F" w:rsidP="00A001B0">
      <w:r>
        <w:separator/>
      </w:r>
    </w:p>
  </w:footnote>
  <w:footnote w:type="continuationSeparator" w:id="0">
    <w:p w14:paraId="1AE7D0D7" w14:textId="77777777" w:rsidR="00C85F9F" w:rsidRDefault="00C85F9F" w:rsidP="00A0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65A9" w14:textId="77777777" w:rsidR="007F2204" w:rsidRDefault="007F2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107853"/>
      <w:docPartObj>
        <w:docPartGallery w:val="Watermarks"/>
        <w:docPartUnique/>
      </w:docPartObj>
    </w:sdtPr>
    <w:sdtContent>
      <w:p w14:paraId="34785EA7" w14:textId="1E1676A4" w:rsidR="007F2204" w:rsidRDefault="007F2204">
        <w:pPr>
          <w:pStyle w:val="Header"/>
        </w:pPr>
        <w:r>
          <w:rPr>
            <w:noProof/>
          </w:rPr>
          <w:pict w14:anchorId="2295B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3433" w14:textId="77777777" w:rsidR="007F2204" w:rsidRDefault="007F2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114"/>
    <w:multiLevelType w:val="hybridMultilevel"/>
    <w:tmpl w:val="6136D182"/>
    <w:lvl w:ilvl="0" w:tplc="CAA47A9E">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AC2508"/>
    <w:multiLevelType w:val="hybridMultilevel"/>
    <w:tmpl w:val="C2860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E77F9"/>
    <w:multiLevelType w:val="multilevel"/>
    <w:tmpl w:val="94E6CAC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3" w15:restartNumberingAfterBreak="0">
    <w:nsid w:val="1C0E058D"/>
    <w:multiLevelType w:val="hybridMultilevel"/>
    <w:tmpl w:val="018C91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50A60"/>
    <w:multiLevelType w:val="hybridMultilevel"/>
    <w:tmpl w:val="67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6B2E7B"/>
    <w:multiLevelType w:val="hybridMultilevel"/>
    <w:tmpl w:val="D3B8BE36"/>
    <w:lvl w:ilvl="0" w:tplc="6E3C72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37170B"/>
    <w:multiLevelType w:val="hybridMultilevel"/>
    <w:tmpl w:val="65C4A6F4"/>
    <w:lvl w:ilvl="0" w:tplc="657CC982">
      <w:start w:val="1"/>
      <w:numFmt w:val="decimal"/>
      <w:lvlText w:val="%1."/>
      <w:lvlJc w:val="left"/>
      <w:pPr>
        <w:tabs>
          <w:tab w:val="num" w:pos="810"/>
        </w:tabs>
        <w:ind w:left="810" w:hanging="360"/>
      </w:pPr>
      <w:rPr>
        <w:i w:val="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7" w15:restartNumberingAfterBreak="0">
    <w:nsid w:val="38E278DE"/>
    <w:multiLevelType w:val="hybridMultilevel"/>
    <w:tmpl w:val="65C4A6F4"/>
    <w:lvl w:ilvl="0" w:tplc="657CC98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0A84596"/>
    <w:multiLevelType w:val="hybridMultilevel"/>
    <w:tmpl w:val="65C4A6F4"/>
    <w:lvl w:ilvl="0" w:tplc="657CC98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75E5E44"/>
    <w:multiLevelType w:val="multilevel"/>
    <w:tmpl w:val="51300D4A"/>
    <w:lvl w:ilvl="0">
      <w:start w:val="1"/>
      <w:numFmt w:val="decimal"/>
      <w:pStyle w:val="BodyTextNumbered"/>
      <w:lvlText w:val="%1."/>
      <w:lvlJc w:val="left"/>
      <w:pPr>
        <w:tabs>
          <w:tab w:val="num" w:pos="720"/>
        </w:tabs>
        <w:ind w:left="72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0" w15:restartNumberingAfterBreak="0">
    <w:nsid w:val="69C03C76"/>
    <w:multiLevelType w:val="hybridMultilevel"/>
    <w:tmpl w:val="0AB88F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A93D2B"/>
    <w:multiLevelType w:val="hybridMultilevel"/>
    <w:tmpl w:val="A6E2CE56"/>
    <w:lvl w:ilvl="0" w:tplc="54F4AF6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4260E"/>
    <w:multiLevelType w:val="hybridMultilevel"/>
    <w:tmpl w:val="CEAE74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6"/>
  </w:num>
  <w:num w:numId="7">
    <w:abstractNumId w:val="5"/>
  </w:num>
  <w:num w:numId="8">
    <w:abstractNumId w:val="3"/>
  </w:num>
  <w:num w:numId="9">
    <w:abstractNumId w:val="12"/>
  </w:num>
  <w:num w:numId="10">
    <w:abstractNumId w:val="1"/>
  </w:num>
  <w:num w:numId="11">
    <w:abstractNumId w:val="11"/>
  </w:num>
  <w:num w:numId="12">
    <w:abstractNumId w:val="0"/>
  </w:num>
  <w:num w:numId="13">
    <w:abstractNumId w:val="9"/>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doza, Mark">
    <w15:presenceInfo w15:providerId="AD" w15:userId="S-1-5-21-3458574638-2780845101-4193349012-472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B0"/>
    <w:rsid w:val="000207DE"/>
    <w:rsid w:val="00030E22"/>
    <w:rsid w:val="00091125"/>
    <w:rsid w:val="000A027B"/>
    <w:rsid w:val="000D102C"/>
    <w:rsid w:val="000E3F51"/>
    <w:rsid w:val="000E7099"/>
    <w:rsid w:val="000F1188"/>
    <w:rsid w:val="0012351E"/>
    <w:rsid w:val="001368B0"/>
    <w:rsid w:val="0016185D"/>
    <w:rsid w:val="001E41FF"/>
    <w:rsid w:val="001F6DC6"/>
    <w:rsid w:val="00202316"/>
    <w:rsid w:val="00205C41"/>
    <w:rsid w:val="00234244"/>
    <w:rsid w:val="00253FE3"/>
    <w:rsid w:val="002741B8"/>
    <w:rsid w:val="002B72D6"/>
    <w:rsid w:val="002F4C32"/>
    <w:rsid w:val="00342A51"/>
    <w:rsid w:val="00393DE8"/>
    <w:rsid w:val="003A149E"/>
    <w:rsid w:val="003A555A"/>
    <w:rsid w:val="003B40DF"/>
    <w:rsid w:val="003C0926"/>
    <w:rsid w:val="00425C4C"/>
    <w:rsid w:val="00432908"/>
    <w:rsid w:val="00451C30"/>
    <w:rsid w:val="0053348B"/>
    <w:rsid w:val="0054476C"/>
    <w:rsid w:val="00546C96"/>
    <w:rsid w:val="00563BC8"/>
    <w:rsid w:val="005B400C"/>
    <w:rsid w:val="005B5168"/>
    <w:rsid w:val="005F491C"/>
    <w:rsid w:val="00670774"/>
    <w:rsid w:val="00726A26"/>
    <w:rsid w:val="00746B43"/>
    <w:rsid w:val="00772B96"/>
    <w:rsid w:val="0077491E"/>
    <w:rsid w:val="007F2204"/>
    <w:rsid w:val="00844200"/>
    <w:rsid w:val="008A3F28"/>
    <w:rsid w:val="008E00D2"/>
    <w:rsid w:val="008F0A0D"/>
    <w:rsid w:val="0095270D"/>
    <w:rsid w:val="00953E88"/>
    <w:rsid w:val="0095752A"/>
    <w:rsid w:val="00970DD0"/>
    <w:rsid w:val="0099203A"/>
    <w:rsid w:val="009A0484"/>
    <w:rsid w:val="009C07E0"/>
    <w:rsid w:val="00A001B0"/>
    <w:rsid w:val="00A028E6"/>
    <w:rsid w:val="00A26A0E"/>
    <w:rsid w:val="00A9096C"/>
    <w:rsid w:val="00AB1B79"/>
    <w:rsid w:val="00AD4919"/>
    <w:rsid w:val="00B06F46"/>
    <w:rsid w:val="00B2035E"/>
    <w:rsid w:val="00B21CC4"/>
    <w:rsid w:val="00B46AC1"/>
    <w:rsid w:val="00B52EB4"/>
    <w:rsid w:val="00BE26A2"/>
    <w:rsid w:val="00C04398"/>
    <w:rsid w:val="00C2010E"/>
    <w:rsid w:val="00C61551"/>
    <w:rsid w:val="00C76E73"/>
    <w:rsid w:val="00C85F9F"/>
    <w:rsid w:val="00CC4D7B"/>
    <w:rsid w:val="00CF20FD"/>
    <w:rsid w:val="00CF5DF8"/>
    <w:rsid w:val="00D30065"/>
    <w:rsid w:val="00D4532D"/>
    <w:rsid w:val="00D454CB"/>
    <w:rsid w:val="00DE3EF9"/>
    <w:rsid w:val="00EA38DF"/>
    <w:rsid w:val="00EB1E0D"/>
    <w:rsid w:val="00EE3418"/>
    <w:rsid w:val="00F00765"/>
    <w:rsid w:val="00F03B0B"/>
    <w:rsid w:val="00F27B36"/>
    <w:rsid w:val="00F70589"/>
    <w:rsid w:val="00F71213"/>
    <w:rsid w:val="00F801B2"/>
    <w:rsid w:val="00FA430C"/>
    <w:rsid w:val="00FA4A96"/>
    <w:rsid w:val="00FB1DF2"/>
    <w:rsid w:val="00FC0475"/>
    <w:rsid w:val="00FD59A3"/>
    <w:rsid w:val="00FE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6FE19"/>
  <w15:docId w15:val="{B3FC1531-93D0-4C73-B7C6-54B2241E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DC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001B0"/>
    <w:pPr>
      <w:keepNext/>
      <w:spacing w:before="240" w:after="60"/>
      <w:outlineLvl w:val="0"/>
    </w:pPr>
    <w:rPr>
      <w:b/>
      <w:kern w:val="28"/>
      <w:sz w:val="28"/>
      <w:szCs w:val="20"/>
      <w:lang w:val="en-CA"/>
    </w:rPr>
  </w:style>
  <w:style w:type="paragraph" w:styleId="Heading2">
    <w:name w:val="heading 2"/>
    <w:basedOn w:val="Normal"/>
    <w:next w:val="Normal"/>
    <w:link w:val="Heading2Char"/>
    <w:semiHidden/>
    <w:unhideWhenUsed/>
    <w:qFormat/>
    <w:rsid w:val="00A001B0"/>
    <w:pPr>
      <w:keepNext/>
      <w:jc w:val="both"/>
      <w:outlineLvl w:val="1"/>
    </w:pPr>
    <w:rPr>
      <w:rFonts w:ascii="Century Gothic" w:hAnsi="Century Gothic"/>
      <w:b/>
      <w:bCs/>
      <w:sz w:val="22"/>
      <w:u w:val="single"/>
    </w:rPr>
  </w:style>
  <w:style w:type="paragraph" w:styleId="Heading3">
    <w:name w:val="heading 3"/>
    <w:basedOn w:val="Normal"/>
    <w:next w:val="Normal"/>
    <w:link w:val="Heading3Char"/>
    <w:semiHidden/>
    <w:unhideWhenUsed/>
    <w:qFormat/>
    <w:rsid w:val="00A001B0"/>
    <w:pPr>
      <w:keepNext/>
      <w:jc w:val="both"/>
      <w:outlineLvl w:val="2"/>
    </w:pPr>
    <w:rPr>
      <w:rFonts w:ascii="Century Gothic" w:hAnsi="Century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1B0"/>
    <w:rPr>
      <w:rFonts w:ascii="Arial" w:eastAsia="Times New Roman" w:hAnsi="Arial" w:cs="Times New Roman"/>
      <w:b/>
      <w:kern w:val="28"/>
      <w:sz w:val="28"/>
      <w:szCs w:val="20"/>
      <w:lang w:val="en-CA"/>
    </w:rPr>
  </w:style>
  <w:style w:type="character" w:customStyle="1" w:styleId="Heading2Char">
    <w:name w:val="Heading 2 Char"/>
    <w:basedOn w:val="DefaultParagraphFont"/>
    <w:link w:val="Heading2"/>
    <w:semiHidden/>
    <w:rsid w:val="00A001B0"/>
    <w:rPr>
      <w:rFonts w:ascii="Century Gothic" w:eastAsia="Times New Roman" w:hAnsi="Century Gothic" w:cs="Times New Roman"/>
      <w:b/>
      <w:bCs/>
      <w:szCs w:val="24"/>
      <w:u w:val="single"/>
    </w:rPr>
  </w:style>
  <w:style w:type="character" w:customStyle="1" w:styleId="Heading3Char">
    <w:name w:val="Heading 3 Char"/>
    <w:basedOn w:val="DefaultParagraphFont"/>
    <w:link w:val="Heading3"/>
    <w:semiHidden/>
    <w:rsid w:val="00A001B0"/>
    <w:rPr>
      <w:rFonts w:ascii="Century Gothic" w:eastAsia="Times New Roman" w:hAnsi="Century Gothic" w:cs="Times New Roman"/>
      <w:szCs w:val="24"/>
      <w:u w:val="single"/>
    </w:rPr>
  </w:style>
  <w:style w:type="character" w:styleId="Hyperlink">
    <w:name w:val="Hyperlink"/>
    <w:unhideWhenUsed/>
    <w:rsid w:val="00A001B0"/>
    <w:rPr>
      <w:color w:val="0000FF"/>
      <w:u w:val="single"/>
    </w:rPr>
  </w:style>
  <w:style w:type="paragraph" w:styleId="EndnoteText">
    <w:name w:val="endnote text"/>
    <w:basedOn w:val="Normal"/>
    <w:link w:val="EndnoteTextChar"/>
    <w:semiHidden/>
    <w:unhideWhenUsed/>
    <w:rsid w:val="00A001B0"/>
    <w:pPr>
      <w:spacing w:after="100"/>
      <w:ind w:left="187" w:hanging="187"/>
    </w:pPr>
    <w:rPr>
      <w:rFonts w:ascii="Times New Roman" w:hAnsi="Times New Roman"/>
      <w:sz w:val="20"/>
      <w:szCs w:val="20"/>
      <w:lang w:val="en-CA"/>
    </w:rPr>
  </w:style>
  <w:style w:type="character" w:customStyle="1" w:styleId="EndnoteTextChar">
    <w:name w:val="Endnote Text Char"/>
    <w:basedOn w:val="DefaultParagraphFont"/>
    <w:link w:val="EndnoteText"/>
    <w:semiHidden/>
    <w:rsid w:val="00A001B0"/>
    <w:rPr>
      <w:rFonts w:ascii="Times New Roman" w:eastAsia="Times New Roman" w:hAnsi="Times New Roman" w:cs="Times New Roman"/>
      <w:sz w:val="20"/>
      <w:szCs w:val="20"/>
      <w:lang w:val="en-CA"/>
    </w:rPr>
  </w:style>
  <w:style w:type="paragraph" w:styleId="BodyText">
    <w:name w:val="Body Text"/>
    <w:basedOn w:val="Normal"/>
    <w:link w:val="BodyTextChar"/>
    <w:semiHidden/>
    <w:unhideWhenUsed/>
    <w:rsid w:val="00A001B0"/>
    <w:pPr>
      <w:spacing w:after="120"/>
    </w:pPr>
  </w:style>
  <w:style w:type="character" w:customStyle="1" w:styleId="BodyTextChar">
    <w:name w:val="Body Text Char"/>
    <w:basedOn w:val="DefaultParagraphFont"/>
    <w:link w:val="BodyText"/>
    <w:semiHidden/>
    <w:rsid w:val="00A001B0"/>
    <w:rPr>
      <w:rFonts w:ascii="Arial" w:eastAsia="Times New Roman" w:hAnsi="Arial" w:cs="Times New Roman"/>
      <w:sz w:val="24"/>
      <w:szCs w:val="24"/>
    </w:rPr>
  </w:style>
  <w:style w:type="paragraph" w:styleId="ListParagraph">
    <w:name w:val="List Paragraph"/>
    <w:basedOn w:val="Normal"/>
    <w:uiPriority w:val="34"/>
    <w:qFormat/>
    <w:rsid w:val="00A001B0"/>
    <w:pPr>
      <w:ind w:left="720"/>
    </w:pPr>
  </w:style>
  <w:style w:type="character" w:customStyle="1" w:styleId="BodyTextNumberedChar">
    <w:name w:val="Body Text Numbered Char"/>
    <w:link w:val="BodyTextNumbered"/>
    <w:locked/>
    <w:rsid w:val="00A001B0"/>
    <w:rPr>
      <w:rFonts w:ascii="Century Gothic" w:hAnsi="Century Gothic" w:cs="Tahoma"/>
      <w:lang w:val="en-CA"/>
    </w:rPr>
  </w:style>
  <w:style w:type="paragraph" w:customStyle="1" w:styleId="BodyTextNumbered">
    <w:name w:val="Body Text Numbered"/>
    <w:basedOn w:val="BodyText"/>
    <w:link w:val="BodyTextNumberedChar"/>
    <w:rsid w:val="00A001B0"/>
    <w:pPr>
      <w:numPr>
        <w:numId w:val="1"/>
      </w:numPr>
      <w:jc w:val="both"/>
    </w:pPr>
    <w:rPr>
      <w:rFonts w:ascii="Century Gothic" w:eastAsiaTheme="minorHAnsi" w:hAnsi="Century Gothic" w:cs="Tahoma"/>
      <w:sz w:val="22"/>
      <w:szCs w:val="22"/>
      <w:lang w:val="en-CA"/>
    </w:rPr>
  </w:style>
  <w:style w:type="paragraph" w:customStyle="1" w:styleId="Header2">
    <w:name w:val="Header 2"/>
    <w:basedOn w:val="BodyText"/>
    <w:next w:val="BodyTextNumbered"/>
    <w:rsid w:val="00A001B0"/>
    <w:pPr>
      <w:keepNext/>
      <w:spacing w:before="240"/>
    </w:pPr>
    <w:rPr>
      <w:rFonts w:ascii="Times New Roman" w:hAnsi="Times New Roman"/>
      <w:u w:val="single"/>
      <w:lang w:val="en-CA"/>
    </w:rPr>
  </w:style>
  <w:style w:type="paragraph" w:customStyle="1" w:styleId="Heading2Custom">
    <w:name w:val="Heading 2 Custom"/>
    <w:basedOn w:val="Normal"/>
    <w:rsid w:val="00A001B0"/>
    <w:pPr>
      <w:keepNext/>
      <w:spacing w:before="120" w:after="120"/>
    </w:pPr>
    <w:rPr>
      <w:rFonts w:ascii="Times New Roman" w:hAnsi="Times New Roman"/>
      <w:szCs w:val="20"/>
      <w:u w:val="single"/>
      <w:lang w:val="en-CA"/>
    </w:rPr>
  </w:style>
  <w:style w:type="character" w:styleId="EndnoteReference">
    <w:name w:val="endnote reference"/>
    <w:semiHidden/>
    <w:unhideWhenUsed/>
    <w:rsid w:val="00A001B0"/>
    <w:rPr>
      <w:vertAlign w:val="superscript"/>
    </w:rPr>
  </w:style>
  <w:style w:type="character" w:styleId="CommentReference">
    <w:name w:val="annotation reference"/>
    <w:basedOn w:val="DefaultParagraphFont"/>
    <w:uiPriority w:val="99"/>
    <w:semiHidden/>
    <w:unhideWhenUsed/>
    <w:rsid w:val="00A001B0"/>
    <w:rPr>
      <w:sz w:val="16"/>
      <w:szCs w:val="16"/>
    </w:rPr>
  </w:style>
  <w:style w:type="paragraph" w:styleId="CommentText">
    <w:name w:val="annotation text"/>
    <w:basedOn w:val="Normal"/>
    <w:link w:val="CommentTextChar"/>
    <w:uiPriority w:val="99"/>
    <w:semiHidden/>
    <w:unhideWhenUsed/>
    <w:rsid w:val="00A001B0"/>
    <w:rPr>
      <w:sz w:val="20"/>
      <w:szCs w:val="20"/>
    </w:rPr>
  </w:style>
  <w:style w:type="character" w:customStyle="1" w:styleId="CommentTextChar">
    <w:name w:val="Comment Text Char"/>
    <w:basedOn w:val="DefaultParagraphFont"/>
    <w:link w:val="CommentText"/>
    <w:uiPriority w:val="99"/>
    <w:semiHidden/>
    <w:rsid w:val="00A001B0"/>
    <w:rPr>
      <w:rFonts w:ascii="Arial" w:eastAsia="Times New Roman" w:hAnsi="Arial" w:cs="Times New Roman"/>
      <w:sz w:val="20"/>
      <w:szCs w:val="20"/>
    </w:rPr>
  </w:style>
  <w:style w:type="paragraph" w:styleId="Header">
    <w:name w:val="header"/>
    <w:basedOn w:val="Normal"/>
    <w:link w:val="HeaderChar"/>
    <w:unhideWhenUsed/>
    <w:rsid w:val="00A001B0"/>
    <w:pPr>
      <w:tabs>
        <w:tab w:val="center" w:pos="4320"/>
        <w:tab w:val="right" w:pos="8640"/>
      </w:tabs>
    </w:pPr>
    <w:rPr>
      <w:rFonts w:ascii="Times New Roman" w:hAnsi="Times New Roman"/>
      <w:szCs w:val="20"/>
      <w:lang w:val="en-CA" w:eastAsia="x-none"/>
    </w:rPr>
  </w:style>
  <w:style w:type="character" w:customStyle="1" w:styleId="HeaderChar">
    <w:name w:val="Header Char"/>
    <w:basedOn w:val="DefaultParagraphFont"/>
    <w:link w:val="Header"/>
    <w:rsid w:val="00A001B0"/>
    <w:rPr>
      <w:rFonts w:ascii="Times New Roman" w:eastAsia="Times New Roman" w:hAnsi="Times New Roman" w:cs="Times New Roman"/>
      <w:sz w:val="24"/>
      <w:szCs w:val="20"/>
      <w:lang w:val="en-CA" w:eastAsia="x-none"/>
    </w:rPr>
  </w:style>
  <w:style w:type="paragraph" w:styleId="BalloonText">
    <w:name w:val="Balloon Text"/>
    <w:basedOn w:val="Normal"/>
    <w:link w:val="BalloonTextChar"/>
    <w:uiPriority w:val="99"/>
    <w:semiHidden/>
    <w:unhideWhenUsed/>
    <w:rsid w:val="00A001B0"/>
    <w:rPr>
      <w:rFonts w:ascii="Tahoma" w:hAnsi="Tahoma" w:cs="Tahoma"/>
      <w:sz w:val="16"/>
      <w:szCs w:val="16"/>
    </w:rPr>
  </w:style>
  <w:style w:type="character" w:customStyle="1" w:styleId="BalloonTextChar">
    <w:name w:val="Balloon Text Char"/>
    <w:basedOn w:val="DefaultParagraphFont"/>
    <w:link w:val="BalloonText"/>
    <w:uiPriority w:val="99"/>
    <w:semiHidden/>
    <w:rsid w:val="00A001B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E3EF9"/>
    <w:rPr>
      <w:color w:val="800080" w:themeColor="followedHyperlink"/>
      <w:u w:val="single"/>
    </w:rPr>
  </w:style>
  <w:style w:type="paragraph" w:styleId="FootnoteText">
    <w:name w:val="footnote text"/>
    <w:basedOn w:val="Normal"/>
    <w:link w:val="FootnoteTextChar"/>
    <w:semiHidden/>
    <w:unhideWhenUsed/>
    <w:rsid w:val="00CF5DF8"/>
    <w:rPr>
      <w:rFonts w:ascii="Times New Roman" w:hAnsi="Times New Roman"/>
      <w:sz w:val="20"/>
      <w:szCs w:val="20"/>
    </w:rPr>
  </w:style>
  <w:style w:type="character" w:customStyle="1" w:styleId="FootnoteTextChar">
    <w:name w:val="Footnote Text Char"/>
    <w:basedOn w:val="DefaultParagraphFont"/>
    <w:link w:val="FootnoteText"/>
    <w:semiHidden/>
    <w:rsid w:val="00CF5DF8"/>
    <w:rPr>
      <w:rFonts w:ascii="Times New Roman" w:eastAsia="Times New Roman" w:hAnsi="Times New Roman" w:cs="Times New Roman"/>
      <w:sz w:val="20"/>
      <w:szCs w:val="20"/>
    </w:rPr>
  </w:style>
  <w:style w:type="character" w:styleId="FootnoteReference">
    <w:name w:val="footnote reference"/>
    <w:uiPriority w:val="99"/>
    <w:semiHidden/>
    <w:unhideWhenUsed/>
    <w:rsid w:val="00CF5DF8"/>
    <w:rPr>
      <w:vertAlign w:val="superscript"/>
    </w:rPr>
  </w:style>
  <w:style w:type="paragraph" w:styleId="NormalWeb">
    <w:name w:val="Normal (Web)"/>
    <w:basedOn w:val="Normal"/>
    <w:uiPriority w:val="99"/>
    <w:semiHidden/>
    <w:unhideWhenUsed/>
    <w:rsid w:val="002F4C32"/>
    <w:pPr>
      <w:spacing w:before="100" w:beforeAutospacing="1" w:after="100" w:afterAutospacing="1"/>
    </w:pPr>
    <w:rPr>
      <w:rFonts w:ascii="Times New Roman" w:eastAsiaTheme="minorHAnsi" w:hAnsi="Times New Roman"/>
      <w:color w:val="000000"/>
    </w:rPr>
  </w:style>
  <w:style w:type="paragraph" w:styleId="Footer">
    <w:name w:val="footer"/>
    <w:basedOn w:val="Normal"/>
    <w:link w:val="FooterChar"/>
    <w:uiPriority w:val="99"/>
    <w:unhideWhenUsed/>
    <w:rsid w:val="00030E22"/>
    <w:pPr>
      <w:tabs>
        <w:tab w:val="center" w:pos="4680"/>
        <w:tab w:val="right" w:pos="9360"/>
      </w:tabs>
    </w:pPr>
  </w:style>
  <w:style w:type="character" w:customStyle="1" w:styleId="FooterChar">
    <w:name w:val="Footer Char"/>
    <w:basedOn w:val="DefaultParagraphFont"/>
    <w:link w:val="Footer"/>
    <w:uiPriority w:val="99"/>
    <w:rsid w:val="00030E22"/>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FC0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67253">
      <w:bodyDiv w:val="1"/>
      <w:marLeft w:val="0"/>
      <w:marRight w:val="0"/>
      <w:marTop w:val="0"/>
      <w:marBottom w:val="0"/>
      <w:divBdr>
        <w:top w:val="none" w:sz="0" w:space="0" w:color="auto"/>
        <w:left w:val="none" w:sz="0" w:space="0" w:color="auto"/>
        <w:bottom w:val="none" w:sz="0" w:space="0" w:color="auto"/>
        <w:right w:val="none" w:sz="0" w:space="0" w:color="auto"/>
      </w:divBdr>
    </w:div>
    <w:div w:id="1086345454">
      <w:bodyDiv w:val="1"/>
      <w:marLeft w:val="0"/>
      <w:marRight w:val="0"/>
      <w:marTop w:val="0"/>
      <w:marBottom w:val="0"/>
      <w:divBdr>
        <w:top w:val="none" w:sz="0" w:space="0" w:color="auto"/>
        <w:left w:val="none" w:sz="0" w:space="0" w:color="auto"/>
        <w:bottom w:val="none" w:sz="0" w:space="0" w:color="auto"/>
        <w:right w:val="none" w:sz="0" w:space="0" w:color="auto"/>
      </w:divBdr>
    </w:div>
    <w:div w:id="11130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ensions.ubc.ca/faculty/index.html" TargetMode="External"/><Relationship Id="rId26" Type="http://schemas.openxmlformats.org/officeDocument/2006/relationships/hyperlink" Target="https://mednet.med.ubc.ca/HR/myHRfaculty/AwardsRecognition/" TargetMode="External"/><Relationship Id="rId39" Type="http://schemas.openxmlformats.org/officeDocument/2006/relationships/hyperlink" Target="http://www.my.ubc.ca" TargetMode="External"/><Relationship Id="rId21" Type="http://schemas.openxmlformats.org/officeDocument/2006/relationships/hyperlink" Target="http://www.hr.ubc.ca/benefits/vacation/faculty/" TargetMode="External"/><Relationship Id="rId34" Type="http://schemas.openxmlformats.org/officeDocument/2006/relationships/hyperlink" Target="http://www.hr.ubc.ca/housing-relocation/vancouver-profile/welcome-guide-vancouver/" TargetMode="External"/><Relationship Id="rId42" Type="http://schemas.openxmlformats.org/officeDocument/2006/relationships/hyperlink" Target="mailto:fac.dev@ubc.ca" TargetMode="External"/><Relationship Id="rId47" Type="http://schemas.openxmlformats.org/officeDocument/2006/relationships/hyperlink" Target="mailto:fac.dev@ubc.ca" TargetMode="Externa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r.ubc.ca/benefits/" TargetMode="External"/><Relationship Id="rId29" Type="http://schemas.openxmlformats.org/officeDocument/2006/relationships/hyperlink" Target="mailto:julia.wimmers-klick@unbc.ca" TargetMode="External"/><Relationship Id="rId11" Type="http://schemas.openxmlformats.org/officeDocument/2006/relationships/comments" Target="comments.xml"/><Relationship Id="rId24" Type="http://schemas.openxmlformats.org/officeDocument/2006/relationships/hyperlink" Target="http://www.my.ubc.ca" TargetMode="External"/><Relationship Id="rId32" Type="http://schemas.openxmlformats.org/officeDocument/2006/relationships/hyperlink" Target="mailto:fac.dev@ubc.ca" TargetMode="External"/><Relationship Id="rId37" Type="http://schemas.openxmlformats.org/officeDocument/2006/relationships/hyperlink" Target="http://www.hr.ubc.ca/benefits/leaves/faculty/" TargetMode="External"/><Relationship Id="rId40" Type="http://schemas.openxmlformats.org/officeDocument/2006/relationships/hyperlink" Target="http://www.hr.ubc.ca/health/" TargetMode="External"/><Relationship Id="rId45" Type="http://schemas.openxmlformats.org/officeDocument/2006/relationships/hyperlink" Target="mailto:robyn.hutchings@ubc.ca"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mednet.med.ubc.ca/HR/hiringFaculty/MakingTheOffer/Pages/default.aspx" TargetMode="External"/><Relationship Id="rId19" Type="http://schemas.openxmlformats.org/officeDocument/2006/relationships/hyperlink" Target="http://hr.ubc.ca/benefits/professional-development/faculty" TargetMode="External"/><Relationship Id="rId31" Type="http://schemas.openxmlformats.org/officeDocument/2006/relationships/hyperlink" Target="http://facdev.med.ubc.ca/" TargetMode="External"/><Relationship Id="rId44" Type="http://schemas.openxmlformats.org/officeDocument/2006/relationships/hyperlink" Target="mailto:julia.wimmers-klick@unbc.ca"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dnet.med.ubc.ca/HR/hiringFaculty/MakingTheOffer/Pages/default.aspx" TargetMode="External"/><Relationship Id="rId14" Type="http://schemas.openxmlformats.org/officeDocument/2006/relationships/hyperlink" Target="http://www.hr.ubc.ca/worklife-relocation/" TargetMode="External"/><Relationship Id="rId22" Type="http://schemas.openxmlformats.org/officeDocument/2006/relationships/hyperlink" Target="http://www.hr.ubc.ca/benefits/leaves/faculty/" TargetMode="External"/><Relationship Id="rId27" Type="http://schemas.openxmlformats.org/officeDocument/2006/relationships/hyperlink" Target="mailto:fac.dev@ubc.ca" TargetMode="External"/><Relationship Id="rId30" Type="http://schemas.openxmlformats.org/officeDocument/2006/relationships/hyperlink" Target="mailto:robyn.hutchings@ubc.ca" TargetMode="External"/><Relationship Id="rId35" Type="http://schemas.openxmlformats.org/officeDocument/2006/relationships/hyperlink" Target="http://www.hr.ubc.ca/benefits/enrolling/" TargetMode="External"/><Relationship Id="rId43" Type="http://schemas.openxmlformats.org/officeDocument/2006/relationships/hyperlink" Target="mailto:facdev@uvic.ca"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www.hr.ubc.ca/faculty-relations/compensation/professional-development-reimbursement-fund/" TargetMode="External"/><Relationship Id="rId25" Type="http://schemas.openxmlformats.org/officeDocument/2006/relationships/hyperlink" Target="http://www.hr.ubc.ca/health/" TargetMode="External"/><Relationship Id="rId33" Type="http://schemas.openxmlformats.org/officeDocument/2006/relationships/hyperlink" Target="http://www.hr.ubc.ca/worklife-relocation/" TargetMode="External"/><Relationship Id="rId38" Type="http://schemas.openxmlformats.org/officeDocument/2006/relationships/hyperlink" Target="https://www.cwl.ubc.ca/SignUp" TargetMode="External"/><Relationship Id="rId46" Type="http://schemas.openxmlformats.org/officeDocument/2006/relationships/hyperlink" Target="http://facdev.med.ubc.ca/" TargetMode="External"/><Relationship Id="rId20" Type="http://schemas.openxmlformats.org/officeDocument/2006/relationships/hyperlink" Target="http://www.hr.ubc.ca/benefits/enrolling/" TargetMode="External"/><Relationship Id="rId41" Type="http://schemas.openxmlformats.org/officeDocument/2006/relationships/hyperlink" Target="https://mednet.med.ubc.ca/HR/myHRfaculty/AwardsRecogni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r.ubc.ca/housing-relocation/vancouver-profile/welcome-guide-vancouver/" TargetMode="External"/><Relationship Id="rId23" Type="http://schemas.openxmlformats.org/officeDocument/2006/relationships/hyperlink" Target="https://www.cwl.ubc.ca/SignUp" TargetMode="External"/><Relationship Id="rId28" Type="http://schemas.openxmlformats.org/officeDocument/2006/relationships/hyperlink" Target="mailto:facdev@uvic.ca" TargetMode="External"/><Relationship Id="rId36" Type="http://schemas.openxmlformats.org/officeDocument/2006/relationships/hyperlink" Target="http://www.hr.ubc.ca/benefits/vacation/faculty/" TargetMode="External"/><Relationship Id="rId4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www.hr.ubc.ca/faculty-relations/immigration/immigration-process-for-foreign-academics/" TargetMode="External"/><Relationship Id="rId13" Type="http://schemas.openxmlformats.org/officeDocument/2006/relationships/hyperlink" Target="http://www.hr.ubc.ca/respectful-environment/" TargetMode="External"/><Relationship Id="rId3" Type="http://schemas.openxmlformats.org/officeDocument/2006/relationships/hyperlink" Target="https://universitycounsel-2015.sites.olt.ubc.ca/files/2019/08/COI-Policy_SC3.pdf" TargetMode="External"/><Relationship Id="rId7" Type="http://schemas.openxmlformats.org/officeDocument/2006/relationships/hyperlink" Target="https://mednet.med.ubc.ca/AboutUs/PoliciesAndGuidelines/Policies%20Guidelines/Policy%20on%20Incentives%20and%20Rewards%20for%20Faculty%20Members%20on%20External%20Salary%20Awards.pdf" TargetMode="External"/><Relationship Id="rId12" Type="http://schemas.openxmlformats.org/officeDocument/2006/relationships/hyperlink" Target="http://www.universitycounsel.ubc.ca/policies" TargetMode="External"/><Relationship Id="rId17" Type="http://schemas.openxmlformats.org/officeDocument/2006/relationships/hyperlink" Target="http://www.hr.ubc.ca/faculty-staff-resources/new-to-ubc/" TargetMode="External"/><Relationship Id="rId2" Type="http://schemas.openxmlformats.org/officeDocument/2006/relationships/hyperlink" Target="http://ctlt.ubc.ca/resources/teaching/portfolios/" TargetMode="External"/><Relationship Id="rId16" Type="http://schemas.openxmlformats.org/officeDocument/2006/relationships/hyperlink" Target="http://www.my.ubc.ca" TargetMode="External"/><Relationship Id="rId1" Type="http://schemas.openxmlformats.org/officeDocument/2006/relationships/hyperlink" Target="https://mednet.med.ubc.ca/HR/managingFaculty/PromotionAndTenure/Pages/Information-for-Candidates.aspx" TargetMode="External"/><Relationship Id="rId6" Type="http://schemas.openxmlformats.org/officeDocument/2006/relationships/hyperlink" Target="https://universitycounsel-2015.sites.olt.ubc.ca/files/2019/08/Research-Policy_LR2.pdf" TargetMode="External"/><Relationship Id="rId11" Type="http://schemas.openxmlformats.org/officeDocument/2006/relationships/hyperlink" Target="http://www.med.ubc.ca/faculty_staff/policies-procedures.htm" TargetMode="External"/><Relationship Id="rId5" Type="http://schemas.openxmlformats.org/officeDocument/2006/relationships/hyperlink" Target="http://www.ors.ubc.ca/" TargetMode="External"/><Relationship Id="rId15" Type="http://schemas.openxmlformats.org/officeDocument/2006/relationships/hyperlink" Target="https://www.cwl.ubc.ca/SignUp" TargetMode="External"/><Relationship Id="rId10" Type="http://schemas.openxmlformats.org/officeDocument/2006/relationships/hyperlink" Target="https://mednet.med.ubc.ca/hr/myhrfaculty/careerandprofessionaldevelopment/Mentoring/Pages/default.aspx" TargetMode="External"/><Relationship Id="rId4" Type="http://schemas.openxmlformats.org/officeDocument/2006/relationships/hyperlink" Target="https://mednet.med.ubc.ca/AboutUs/PoliciesAndGuidelines/Pages/HR.aspx" TargetMode="External"/><Relationship Id="rId9" Type="http://schemas.openxmlformats.org/officeDocument/2006/relationships/hyperlink" Target="http://www.med.ubc.ca" TargetMode="External"/><Relationship Id="rId14" Type="http://schemas.openxmlformats.org/officeDocument/2006/relationships/hyperlink" Target="https://mednet.med.ubc.ca/AboutUs/PoliciesAndGuidelines/Pages/H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0E78-3296-4D9E-91B8-57041192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Grenier</dc:creator>
  <cp:lastModifiedBy>Mak, Ginny</cp:lastModifiedBy>
  <cp:revision>5</cp:revision>
  <dcterms:created xsi:type="dcterms:W3CDTF">2020-05-23T00:09:00Z</dcterms:created>
  <dcterms:modified xsi:type="dcterms:W3CDTF">2020-06-17T06:58:00Z</dcterms:modified>
</cp:coreProperties>
</file>